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3A95D746" w:rsidR="006E40EA" w:rsidRPr="004B757D" w:rsidRDefault="0093409A" w:rsidP="006F19A2">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FC48B9">
        <w:rPr>
          <w:sz w:val="20"/>
          <w:szCs w:val="20"/>
        </w:rPr>
        <w:t>4</w:t>
      </w:r>
    </w:p>
    <w:p w14:paraId="7CBF7BE1" w14:textId="77777777" w:rsidR="006E40EA" w:rsidRDefault="006E40EA" w:rsidP="006F19A2">
      <w:pPr>
        <w:pStyle w:val="Textoindependiente"/>
        <w:ind w:left="2832" w:firstLine="708"/>
        <w:rPr>
          <w:rFonts w:ascii="Arial Narrow" w:hAnsi="Arial Narrow"/>
          <w:i w:val="0"/>
          <w:color w:val="2F5496"/>
          <w:sz w:val="28"/>
          <w:szCs w:val="28"/>
        </w:rPr>
      </w:pPr>
    </w:p>
    <w:p w14:paraId="590060CC" w14:textId="77777777" w:rsidR="006E40EA" w:rsidRDefault="006E40EA" w:rsidP="006F19A2">
      <w:pPr>
        <w:pStyle w:val="Textoindependiente"/>
        <w:ind w:left="2832" w:firstLine="708"/>
        <w:rPr>
          <w:rFonts w:ascii="Arial Narrow" w:hAnsi="Arial Narrow"/>
          <w:i w:val="0"/>
          <w:color w:val="2F5496"/>
          <w:sz w:val="28"/>
          <w:szCs w:val="28"/>
        </w:rPr>
      </w:pPr>
    </w:p>
    <w:p w14:paraId="24BD021E" w14:textId="77777777" w:rsidR="00FC48B9" w:rsidRDefault="00FC48B9" w:rsidP="006F19A2">
      <w:pPr>
        <w:pStyle w:val="Sinespaciado"/>
        <w:jc w:val="center"/>
        <w:rPr>
          <w:rFonts w:asciiTheme="minorHAnsi" w:eastAsiaTheme="minorHAnsi" w:hAnsiTheme="minorHAnsi" w:cstheme="minorBidi"/>
          <w:b/>
          <w:i w:val="0"/>
          <w:iCs w:val="0"/>
          <w:color w:val="006600"/>
          <w:sz w:val="32"/>
          <w:szCs w:val="32"/>
          <w:lang w:val="es-MX" w:bidi="ar-SA"/>
        </w:rPr>
      </w:pPr>
      <w:r w:rsidRPr="00FC48B9">
        <w:rPr>
          <w:rFonts w:asciiTheme="minorHAnsi" w:eastAsiaTheme="minorHAnsi" w:hAnsiTheme="minorHAnsi" w:cstheme="minorBidi"/>
          <w:b/>
          <w:i w:val="0"/>
          <w:iCs w:val="0"/>
          <w:color w:val="006600"/>
          <w:sz w:val="32"/>
          <w:szCs w:val="32"/>
          <w:lang w:val="es-MX" w:bidi="ar-SA"/>
        </w:rPr>
        <w:t>BELLEZAS DE COSTA RICA 2024</w:t>
      </w:r>
    </w:p>
    <w:p w14:paraId="336941EF" w14:textId="29CDA281" w:rsidR="006E40EA" w:rsidRPr="007552EF" w:rsidRDefault="00FC48B9" w:rsidP="006F19A2">
      <w:pPr>
        <w:pStyle w:val="Sinespaciado"/>
        <w:jc w:val="center"/>
        <w:rPr>
          <w:rFonts w:ascii="Times New Roman" w:hAnsi="Times New Roman"/>
          <w:b/>
          <w:i w:val="0"/>
          <w:color w:val="E31B23"/>
          <w:sz w:val="32"/>
          <w:szCs w:val="32"/>
          <w:lang w:val="es-MX" w:eastAsia="es-MX"/>
        </w:rPr>
      </w:pPr>
      <w:r>
        <w:rPr>
          <w:rFonts w:cs="Calibri Light"/>
          <w:b/>
          <w:i w:val="0"/>
          <w:lang w:val="es-MX"/>
        </w:rPr>
        <w:t>13</w:t>
      </w:r>
      <w:r w:rsidR="00304CA0">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F19A2">
      <w:pPr>
        <w:spacing w:after="0" w:line="240" w:lineRule="auto"/>
        <w:jc w:val="center"/>
        <w:rPr>
          <w:b/>
          <w:i/>
          <w:color w:val="000000"/>
          <w:sz w:val="20"/>
          <w:szCs w:val="20"/>
        </w:rPr>
      </w:pPr>
    </w:p>
    <w:p w14:paraId="7AB3FDF2" w14:textId="2C6180BB" w:rsidR="0093409A" w:rsidRDefault="0090228D" w:rsidP="006F19A2">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6F19A2">
      <w:pPr>
        <w:spacing w:after="0" w:line="240" w:lineRule="auto"/>
        <w:rPr>
          <w:color w:val="0D0D0D"/>
          <w:sz w:val="20"/>
          <w:szCs w:val="20"/>
        </w:rPr>
      </w:pPr>
      <w:r w:rsidRPr="00260820">
        <w:rPr>
          <w:color w:val="0D0D0D"/>
          <w:sz w:val="20"/>
          <w:szCs w:val="20"/>
        </w:rPr>
        <w:t xml:space="preserve">                                                                     </w:t>
      </w:r>
    </w:p>
    <w:p w14:paraId="63A1A0A6" w14:textId="723E4E57" w:rsidR="00670951" w:rsidRDefault="00670951" w:rsidP="006F19A2">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3E4A99">
        <w:rPr>
          <w:rFonts w:ascii="Calibri" w:hAnsi="Calibri" w:cs="Calibri"/>
          <w:sz w:val="20"/>
          <w:szCs w:val="20"/>
        </w:rPr>
        <w:t xml:space="preserve">hasta noviembre </w:t>
      </w:r>
      <w:r>
        <w:rPr>
          <w:rFonts w:ascii="Calibri" w:hAnsi="Calibri" w:cs="Calibri"/>
          <w:sz w:val="20"/>
          <w:szCs w:val="20"/>
        </w:rPr>
        <w:t>del</w:t>
      </w:r>
      <w:r w:rsidR="003E4A99">
        <w:rPr>
          <w:rFonts w:ascii="Calibri" w:hAnsi="Calibri" w:cs="Calibri"/>
          <w:sz w:val="20"/>
          <w:szCs w:val="20"/>
        </w:rPr>
        <w:t xml:space="preserve"> 202</w:t>
      </w:r>
      <w:r w:rsidR="00FC48B9">
        <w:rPr>
          <w:rFonts w:ascii="Calibri" w:hAnsi="Calibri" w:cs="Calibri"/>
          <w:sz w:val="20"/>
          <w:szCs w:val="20"/>
        </w:rPr>
        <w:t>4</w:t>
      </w:r>
    </w:p>
    <w:p w14:paraId="7F86224E" w14:textId="77777777" w:rsidR="00670951" w:rsidRDefault="00670951" w:rsidP="006F19A2">
      <w:pPr>
        <w:spacing w:after="0" w:line="240" w:lineRule="auto"/>
        <w:rPr>
          <w:rFonts w:cs="Times New Roman"/>
          <w:b/>
          <w:color w:val="006600"/>
          <w:sz w:val="20"/>
          <w:szCs w:val="20"/>
        </w:rPr>
      </w:pPr>
    </w:p>
    <w:p w14:paraId="0D01A72A" w14:textId="21A4E8C3" w:rsidR="006E40EA" w:rsidRPr="0049450F" w:rsidRDefault="006E40EA" w:rsidP="006F19A2">
      <w:pPr>
        <w:spacing w:after="0" w:line="240" w:lineRule="auto"/>
        <w:rPr>
          <w:color w:val="0D0D0D"/>
          <w:sz w:val="20"/>
          <w:szCs w:val="20"/>
        </w:rPr>
      </w:pPr>
      <w:r w:rsidRPr="00260820">
        <w:rPr>
          <w:rFonts w:cs="Times New Roman"/>
          <w:b/>
          <w:color w:val="006600"/>
          <w:sz w:val="20"/>
          <w:szCs w:val="20"/>
        </w:rPr>
        <w:t>ITINERARIO:</w:t>
      </w:r>
    </w:p>
    <w:p w14:paraId="7E945263" w14:textId="3F8AA9A8" w:rsidR="00A564D5" w:rsidRPr="00FC48B9" w:rsidRDefault="00A564D5" w:rsidP="006F19A2">
      <w:pPr>
        <w:pStyle w:val="Sinespaciado"/>
        <w:jc w:val="both"/>
        <w:rPr>
          <w:rFonts w:asciiTheme="minorHAnsi" w:hAnsiTheme="minorHAnsi"/>
          <w:b/>
          <w:bCs/>
          <w:i w:val="0"/>
          <w:iCs w:val="0"/>
          <w:color w:val="008000"/>
          <w:lang w:val="es-CR"/>
        </w:rPr>
      </w:pPr>
      <w:r w:rsidRPr="00FC48B9">
        <w:rPr>
          <w:rFonts w:asciiTheme="minorHAnsi" w:hAnsiTheme="minorHAnsi"/>
          <w:b/>
          <w:bCs/>
          <w:i w:val="0"/>
          <w:iCs w:val="0"/>
          <w:color w:val="008000"/>
          <w:lang w:val="es-CR"/>
        </w:rPr>
        <w:t>DIA  01 SAN JOSE, COSTA RICA</w:t>
      </w:r>
    </w:p>
    <w:p w14:paraId="1B298BDD" w14:textId="31A705EB" w:rsidR="00A564D5" w:rsidRPr="00A564D5" w:rsidRDefault="00A564D5" w:rsidP="006F19A2">
      <w:pPr>
        <w:pStyle w:val="Sinespaciado"/>
        <w:jc w:val="both"/>
        <w:rPr>
          <w:rFonts w:asciiTheme="minorHAnsi" w:hAnsiTheme="minorHAnsi" w:cs="Arial"/>
          <w:i w:val="0"/>
          <w:iCs w:val="0"/>
          <w:lang w:val="es-CR"/>
        </w:rPr>
      </w:pPr>
      <w:r w:rsidRPr="00A564D5">
        <w:rPr>
          <w:rFonts w:asciiTheme="minorHAnsi" w:hAnsiTheme="minorHAnsi" w:cs="Arial"/>
          <w:bCs/>
          <w:i w:val="0"/>
          <w:iCs w:val="0"/>
          <w:lang w:val="es-CR"/>
        </w:rPr>
        <w:t>Bienvenido a Costa Rica!</w:t>
      </w:r>
      <w:r w:rsidRPr="00A564D5">
        <w:rPr>
          <w:rFonts w:asciiTheme="minorHAnsi" w:hAnsiTheme="minorHAnsi" w:cs="Arial"/>
          <w:i w:val="0"/>
          <w:iCs w:val="0"/>
          <w:lang w:val="es-CR"/>
        </w:rPr>
        <w:t xml:space="preserve"> Uno de nuestros representantes le estará esperando en el Aeropuerto Internacional y luego entrada al hotel elegido en el programa. Hospedaje en San Jos</w:t>
      </w:r>
      <w:r w:rsidR="00FC48B9">
        <w:rPr>
          <w:rFonts w:asciiTheme="minorHAnsi" w:hAnsiTheme="minorHAnsi" w:cs="Arial"/>
          <w:i w:val="0"/>
          <w:iCs w:val="0"/>
          <w:lang w:val="es-CR"/>
        </w:rPr>
        <w:t>é</w:t>
      </w:r>
      <w:r w:rsidRPr="00A564D5">
        <w:rPr>
          <w:rFonts w:asciiTheme="minorHAnsi" w:hAnsiTheme="minorHAnsi" w:cs="Arial"/>
          <w:i w:val="0"/>
          <w:iCs w:val="0"/>
          <w:lang w:val="es-CR"/>
        </w:rPr>
        <w:t>.</w:t>
      </w:r>
    </w:p>
    <w:p w14:paraId="425F4AC3" w14:textId="77777777" w:rsidR="001C11E2" w:rsidRPr="002A4609" w:rsidRDefault="001C11E2" w:rsidP="006F19A2">
      <w:pPr>
        <w:pStyle w:val="Sinespaciado"/>
        <w:jc w:val="both"/>
        <w:rPr>
          <w:rFonts w:asciiTheme="minorHAnsi" w:hAnsiTheme="minorHAnsi"/>
          <w:i w:val="0"/>
          <w:lang w:val="es-MX" w:eastAsia="es-MX"/>
        </w:rPr>
      </w:pPr>
    </w:p>
    <w:p w14:paraId="442029CF" w14:textId="2944E0AA" w:rsidR="002A4609" w:rsidRPr="00FC48B9" w:rsidRDefault="002A4609" w:rsidP="006F19A2">
      <w:pPr>
        <w:pStyle w:val="Sinespaciado"/>
        <w:jc w:val="both"/>
        <w:rPr>
          <w:rFonts w:asciiTheme="minorHAnsi" w:hAnsiTheme="minorHAnsi"/>
          <w:b/>
          <w:bCs/>
          <w:i w:val="0"/>
          <w:iCs w:val="0"/>
          <w:color w:val="008000"/>
          <w:lang w:val="es-CR"/>
        </w:rPr>
      </w:pPr>
      <w:r w:rsidRPr="00FC48B9">
        <w:rPr>
          <w:rFonts w:asciiTheme="minorHAnsi" w:hAnsiTheme="minorHAnsi"/>
          <w:b/>
          <w:bCs/>
          <w:i w:val="0"/>
          <w:iCs w:val="0"/>
          <w:color w:val="008000"/>
          <w:lang w:val="es-CR"/>
        </w:rPr>
        <w:t xml:space="preserve">DÍA 02 SAN JOSÉ - </w:t>
      </w:r>
      <w:r w:rsidR="00FC48B9" w:rsidRPr="00FC48B9">
        <w:rPr>
          <w:rFonts w:asciiTheme="minorHAnsi" w:hAnsiTheme="minorHAnsi"/>
          <w:b/>
          <w:bCs/>
          <w:i w:val="0"/>
          <w:iCs w:val="0"/>
          <w:color w:val="008000"/>
          <w:lang w:val="es-CR"/>
        </w:rPr>
        <w:t>TORTUGUERO</w:t>
      </w:r>
    </w:p>
    <w:p w14:paraId="428F4306" w14:textId="77777777" w:rsidR="00FC48B9" w:rsidRPr="00FC48B9" w:rsidRDefault="00FC48B9" w:rsidP="00FC48B9">
      <w:pPr>
        <w:pStyle w:val="Sinespaciado"/>
        <w:jc w:val="both"/>
        <w:rPr>
          <w:rFonts w:cs="Arial"/>
          <w:bCs/>
          <w:i w:val="0"/>
          <w:iCs w:val="0"/>
          <w:lang w:val="es-CR"/>
        </w:rPr>
      </w:pPr>
      <w:r w:rsidRPr="00FC48B9">
        <w:rPr>
          <w:rFonts w:cs="Arial"/>
          <w:bCs/>
          <w:i w:val="0"/>
          <w:iCs w:val="0"/>
          <w:lang w:val="es-CR"/>
        </w:rPr>
        <w:t xml:space="preserve">Pensión completa. Este día salimos muy temprano hacia Tortuguero, tomando la autopista Braulio Carrillo la cual nos mostrará su majestuosa naturaleza. Nos detendremos en Guápiles para tomar un rico desayuno, para luego seguir la ruta hasta el lugar de embarque, en donde iniciamos la aventura en bote el cual nos permitirá ver la gran variedad de flora y fauna que posee esta zona. Por la tarde saldremos hacia el Pueblo de Tortuguero, donde podremos apreciar la gran variedad de artesanías. Alojamiento en Tortuguero.               </w:t>
      </w:r>
    </w:p>
    <w:p w14:paraId="5CC404C9" w14:textId="77777777" w:rsidR="001C11E2" w:rsidRPr="002A4609" w:rsidRDefault="001C11E2" w:rsidP="006F19A2">
      <w:pPr>
        <w:pStyle w:val="Sinespaciado"/>
        <w:jc w:val="both"/>
        <w:rPr>
          <w:rFonts w:asciiTheme="minorHAnsi" w:hAnsiTheme="minorHAnsi"/>
          <w:i w:val="0"/>
          <w:lang w:val="es-MX" w:eastAsia="es-MX"/>
        </w:rPr>
      </w:pPr>
    </w:p>
    <w:p w14:paraId="62BC9869" w14:textId="3274BA11" w:rsidR="002A4609" w:rsidRPr="00FC48B9" w:rsidRDefault="002A4609" w:rsidP="006F19A2">
      <w:pPr>
        <w:pStyle w:val="Sinespaciado"/>
        <w:jc w:val="both"/>
        <w:rPr>
          <w:rFonts w:asciiTheme="minorHAnsi" w:hAnsiTheme="minorHAnsi"/>
          <w:b/>
          <w:bCs/>
          <w:i w:val="0"/>
          <w:iCs w:val="0"/>
          <w:color w:val="008000"/>
          <w:lang w:val="es-CR"/>
        </w:rPr>
      </w:pPr>
      <w:r w:rsidRPr="00FC48B9">
        <w:rPr>
          <w:rFonts w:asciiTheme="minorHAnsi" w:hAnsiTheme="minorHAnsi"/>
          <w:b/>
          <w:bCs/>
          <w:i w:val="0"/>
          <w:iCs w:val="0"/>
          <w:color w:val="008000"/>
          <w:lang w:val="es-CR"/>
        </w:rPr>
        <w:t xml:space="preserve">DÍA 03 </w:t>
      </w:r>
      <w:r w:rsidR="00FC48B9" w:rsidRPr="00FC48B9">
        <w:rPr>
          <w:rFonts w:asciiTheme="minorHAnsi" w:hAnsiTheme="minorHAnsi"/>
          <w:b/>
          <w:bCs/>
          <w:i w:val="0"/>
          <w:iCs w:val="0"/>
          <w:color w:val="008000"/>
          <w:lang w:val="es-CR"/>
        </w:rPr>
        <w:t xml:space="preserve">TORTUGUERO    </w:t>
      </w:r>
    </w:p>
    <w:p w14:paraId="66F88D13" w14:textId="1E829230" w:rsidR="001C11E2" w:rsidRDefault="00FC48B9" w:rsidP="006F19A2">
      <w:pPr>
        <w:pStyle w:val="Sinespaciado"/>
        <w:jc w:val="both"/>
        <w:rPr>
          <w:rFonts w:asciiTheme="minorHAnsi" w:hAnsiTheme="minorHAnsi"/>
          <w:i w:val="0"/>
          <w:iCs w:val="0"/>
          <w:lang w:val="es-CR"/>
        </w:rPr>
      </w:pPr>
      <w:r w:rsidRPr="00FC48B9">
        <w:rPr>
          <w:rFonts w:asciiTheme="minorHAnsi" w:hAnsiTheme="minorHAnsi"/>
          <w:i w:val="0"/>
          <w:iCs w:val="0"/>
          <w:lang w:val="es-CR"/>
        </w:rPr>
        <w:t>Pensión Completa. Un nuevo día, el cual iniciaremos con una caminata por los senderos del hotel, donde podrá apreciar la exuberante selva tropical, donde los amantes de la naturaleza podrán observar muchas especies de aves, mamíferos y reptiles. Y por la tarde seguiremos admirando las maravillas del Caribe en nuestro recorrido por los Canales de Tortuguero. Alojamiento en Tortuguero.</w:t>
      </w:r>
    </w:p>
    <w:p w14:paraId="309B55A2" w14:textId="77777777" w:rsidR="00FC48B9" w:rsidRPr="002A4609" w:rsidRDefault="00FC48B9" w:rsidP="006F19A2">
      <w:pPr>
        <w:pStyle w:val="Sinespaciado"/>
        <w:jc w:val="both"/>
        <w:rPr>
          <w:rFonts w:asciiTheme="minorHAnsi" w:hAnsiTheme="minorHAnsi"/>
          <w:i w:val="0"/>
          <w:color w:val="000000" w:themeColor="text1"/>
          <w:lang w:val="es-MX" w:eastAsia="es-MX"/>
        </w:rPr>
      </w:pPr>
    </w:p>
    <w:p w14:paraId="3D1B1DFD" w14:textId="4F25E5D7" w:rsidR="00A564D5" w:rsidRPr="00FC48B9" w:rsidRDefault="00A564D5" w:rsidP="006F19A2">
      <w:pPr>
        <w:pStyle w:val="Sinespaciado"/>
        <w:rPr>
          <w:rFonts w:asciiTheme="minorHAnsi" w:hAnsiTheme="minorHAnsi"/>
          <w:b/>
          <w:bCs/>
          <w:i w:val="0"/>
          <w:iCs w:val="0"/>
          <w:color w:val="008000"/>
          <w:lang w:val="es-CR"/>
        </w:rPr>
      </w:pPr>
      <w:r w:rsidRPr="00FC48B9">
        <w:rPr>
          <w:rFonts w:asciiTheme="minorHAnsi" w:hAnsiTheme="minorHAnsi"/>
          <w:b/>
          <w:bCs/>
          <w:i w:val="0"/>
          <w:iCs w:val="0"/>
          <w:color w:val="008000"/>
          <w:lang w:val="es-CR"/>
        </w:rPr>
        <w:t>DÍA 0</w:t>
      </w:r>
      <w:r w:rsidR="000F0D5D" w:rsidRPr="00FC48B9">
        <w:rPr>
          <w:rFonts w:asciiTheme="minorHAnsi" w:hAnsiTheme="minorHAnsi"/>
          <w:b/>
          <w:bCs/>
          <w:i w:val="0"/>
          <w:iCs w:val="0"/>
          <w:color w:val="008000"/>
          <w:lang w:val="es-CR"/>
        </w:rPr>
        <w:t>4</w:t>
      </w:r>
      <w:r w:rsidRPr="00FC48B9">
        <w:rPr>
          <w:rFonts w:asciiTheme="minorHAnsi" w:hAnsiTheme="minorHAnsi"/>
          <w:b/>
          <w:bCs/>
          <w:i w:val="0"/>
          <w:iCs w:val="0"/>
          <w:color w:val="008000"/>
          <w:lang w:val="es-CR"/>
        </w:rPr>
        <w:t xml:space="preserve"> </w:t>
      </w:r>
      <w:r w:rsidR="00FC48B9" w:rsidRPr="00FC48B9">
        <w:rPr>
          <w:rFonts w:asciiTheme="minorHAnsi" w:hAnsiTheme="minorHAnsi"/>
          <w:b/>
          <w:bCs/>
          <w:i w:val="0"/>
          <w:iCs w:val="0"/>
          <w:color w:val="008000"/>
          <w:lang w:val="es-CR"/>
        </w:rPr>
        <w:t>TORTUGUERO – PUERTO VIEJO</w:t>
      </w:r>
    </w:p>
    <w:p w14:paraId="762E11D2"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r w:rsidRPr="00FC48B9">
        <w:rPr>
          <w:rFonts w:asciiTheme="minorHAnsi" w:eastAsiaTheme="minorHAnsi" w:hAnsiTheme="minorHAnsi" w:cstheme="minorHAnsi"/>
          <w:i w:val="0"/>
          <w:iCs w:val="0"/>
          <w:lang w:val="es-CR" w:bidi="ar-SA"/>
        </w:rPr>
        <w:t xml:space="preserve">Desayuno. Salida en bote por los hermosos canales y luego tomamos el autobús hasta el restaurante donde tendremos nuestro almuerzo, en el mismo hacemos conexión con el traslado hacia Puerto Viejo de Talamanca, en el Caribe Sur de Costa Rica, una de las zonas que mejor conserva todo su encanto afrocaribeño.  Sí se ha elegido la opción de auto rentado, este será el día que se hace entrega de su vehículo, en el pueblo de Guápiles. </w:t>
      </w:r>
    </w:p>
    <w:p w14:paraId="62FD86F7" w14:textId="606E91B6" w:rsidR="000F0D5D" w:rsidRDefault="00FC48B9" w:rsidP="00FC48B9">
      <w:pPr>
        <w:pStyle w:val="Sinespaciado"/>
        <w:jc w:val="both"/>
        <w:rPr>
          <w:rFonts w:asciiTheme="minorHAnsi" w:eastAsiaTheme="minorHAnsi" w:hAnsiTheme="minorHAnsi" w:cstheme="minorHAnsi"/>
          <w:i w:val="0"/>
          <w:iCs w:val="0"/>
          <w:lang w:val="es-CR" w:bidi="ar-SA"/>
        </w:rPr>
      </w:pPr>
      <w:r w:rsidRPr="00FC48B9">
        <w:rPr>
          <w:rFonts w:asciiTheme="minorHAnsi" w:eastAsiaTheme="minorHAnsi" w:hAnsiTheme="minorHAnsi" w:cstheme="minorHAnsi"/>
          <w:i w:val="0"/>
          <w:iCs w:val="0"/>
          <w:lang w:val="es-CR" w:bidi="ar-SA"/>
        </w:rPr>
        <w:t>Alojamiento en Puerto Viejo.</w:t>
      </w:r>
    </w:p>
    <w:p w14:paraId="76B9C7F6" w14:textId="77777777" w:rsidR="00FC48B9" w:rsidRPr="000F0D5D" w:rsidRDefault="00FC48B9" w:rsidP="00FC48B9">
      <w:pPr>
        <w:pStyle w:val="Sinespaciado"/>
        <w:jc w:val="both"/>
        <w:rPr>
          <w:rFonts w:asciiTheme="minorHAnsi" w:hAnsiTheme="minorHAnsi" w:cstheme="minorHAnsi"/>
          <w:i w:val="0"/>
          <w:iCs w:val="0"/>
          <w:lang w:val="es-CR" w:eastAsia="es-MX"/>
        </w:rPr>
      </w:pPr>
    </w:p>
    <w:p w14:paraId="600154CA" w14:textId="77777777" w:rsidR="00FC48B9" w:rsidRPr="00FC48B9" w:rsidRDefault="00A564D5" w:rsidP="00FC48B9">
      <w:pPr>
        <w:pStyle w:val="Sinespaciado"/>
        <w:jc w:val="both"/>
        <w:rPr>
          <w:rFonts w:asciiTheme="minorHAnsi" w:hAnsiTheme="minorHAnsi" w:cstheme="minorHAnsi"/>
          <w:b/>
          <w:bCs/>
          <w:i w:val="0"/>
          <w:iCs w:val="0"/>
          <w:color w:val="008000"/>
          <w:lang w:val="es-CR"/>
        </w:rPr>
      </w:pPr>
      <w:r w:rsidRPr="00FC48B9">
        <w:rPr>
          <w:rFonts w:asciiTheme="minorHAnsi" w:hAnsiTheme="minorHAnsi" w:cstheme="minorHAnsi"/>
          <w:b/>
          <w:bCs/>
          <w:i w:val="0"/>
          <w:iCs w:val="0"/>
          <w:color w:val="008000"/>
          <w:lang w:val="es-CR"/>
        </w:rPr>
        <w:t>DÍA 0</w:t>
      </w:r>
      <w:r w:rsidR="000F0D5D" w:rsidRPr="00FC48B9">
        <w:rPr>
          <w:rFonts w:asciiTheme="minorHAnsi" w:hAnsiTheme="minorHAnsi" w:cstheme="minorHAnsi"/>
          <w:b/>
          <w:bCs/>
          <w:i w:val="0"/>
          <w:iCs w:val="0"/>
          <w:color w:val="008000"/>
          <w:lang w:val="es-CR"/>
        </w:rPr>
        <w:t>5</w:t>
      </w:r>
      <w:r w:rsidRPr="00FC48B9">
        <w:rPr>
          <w:rFonts w:asciiTheme="minorHAnsi" w:hAnsiTheme="minorHAnsi" w:cstheme="minorHAnsi"/>
          <w:b/>
          <w:bCs/>
          <w:i w:val="0"/>
          <w:iCs w:val="0"/>
          <w:color w:val="008000"/>
          <w:lang w:val="es-CR"/>
        </w:rPr>
        <w:t xml:space="preserve"> </w:t>
      </w:r>
      <w:r w:rsidR="00FC48B9" w:rsidRPr="00FC48B9">
        <w:rPr>
          <w:rFonts w:asciiTheme="minorHAnsi" w:hAnsiTheme="minorHAnsi" w:cstheme="minorHAnsi"/>
          <w:b/>
          <w:bCs/>
          <w:i w:val="0"/>
          <w:iCs w:val="0"/>
          <w:color w:val="008000"/>
          <w:lang w:val="es-CR"/>
        </w:rPr>
        <w:t xml:space="preserve">PUERTO VIEJO </w:t>
      </w:r>
    </w:p>
    <w:p w14:paraId="68225562" w14:textId="5096E4A0" w:rsidR="000F0D5D" w:rsidRPr="00FC48B9" w:rsidRDefault="00FC48B9" w:rsidP="00FC48B9">
      <w:pPr>
        <w:pStyle w:val="Sinespaciado"/>
        <w:jc w:val="both"/>
        <w:rPr>
          <w:rFonts w:cstheme="minorHAnsi"/>
          <w:i w:val="0"/>
          <w:iCs w:val="0"/>
          <w:lang w:val="es-CR"/>
        </w:rPr>
      </w:pPr>
      <w:r w:rsidRPr="00FC48B9">
        <w:rPr>
          <w:rFonts w:cstheme="minorHAnsi"/>
          <w:i w:val="0"/>
          <w:iCs w:val="0"/>
          <w:lang w:val="es-CR"/>
        </w:rPr>
        <w:t xml:space="preserve">Desayuno. Desde el área de Puerto Viejo hasta el pequeñísimo pueblo de Manzanillo, la arquitectura caribeña sigue en pie. Las personas que recién han llegado han procurado mantener y respetar esta esencia; adaptando así, nuevas construcciones al espíritu local. Respecto a las playas de esta zona, se asombrará de su singular belleza y sus inigualables arrecifes, que invitan al visitante tomar un tour de </w:t>
      </w:r>
      <w:proofErr w:type="spellStart"/>
      <w:r w:rsidRPr="00FC48B9">
        <w:rPr>
          <w:rFonts w:cstheme="minorHAnsi"/>
          <w:i w:val="0"/>
          <w:iCs w:val="0"/>
          <w:lang w:val="es-CR"/>
        </w:rPr>
        <w:t>snorkeling</w:t>
      </w:r>
      <w:proofErr w:type="spellEnd"/>
      <w:r w:rsidRPr="00FC48B9">
        <w:rPr>
          <w:rFonts w:cstheme="minorHAnsi"/>
          <w:i w:val="0"/>
          <w:iCs w:val="0"/>
          <w:lang w:val="es-CR"/>
        </w:rPr>
        <w:t xml:space="preserve"> por estos asombrosos ecosistemas. Alojamiento en Puerto </w:t>
      </w:r>
      <w:proofErr w:type="gramStart"/>
      <w:r w:rsidRPr="00FC48B9">
        <w:rPr>
          <w:rFonts w:cstheme="minorHAnsi"/>
          <w:i w:val="0"/>
          <w:iCs w:val="0"/>
          <w:lang w:val="es-CR"/>
        </w:rPr>
        <w:t>Viejo.</w:t>
      </w:r>
      <w:r w:rsidR="000F0D5D" w:rsidRPr="00FC48B9">
        <w:rPr>
          <w:rFonts w:cstheme="minorHAnsi"/>
          <w:i w:val="0"/>
          <w:iCs w:val="0"/>
          <w:lang w:val="es-CR"/>
        </w:rPr>
        <w:t>.</w:t>
      </w:r>
      <w:proofErr w:type="gramEnd"/>
      <w:r w:rsidR="000F0D5D" w:rsidRPr="00FC48B9">
        <w:rPr>
          <w:rFonts w:cstheme="minorHAnsi"/>
          <w:i w:val="0"/>
          <w:iCs w:val="0"/>
          <w:noProof/>
          <w:lang w:val="es-CR"/>
        </w:rPr>
        <w:t xml:space="preserve"> </w:t>
      </w:r>
    </w:p>
    <w:p w14:paraId="53C661B7" w14:textId="08328053" w:rsidR="00A564D5" w:rsidRPr="000F0D5D" w:rsidRDefault="00A564D5" w:rsidP="000F0D5D">
      <w:pPr>
        <w:pStyle w:val="Sinespaciado"/>
        <w:jc w:val="both"/>
        <w:rPr>
          <w:rFonts w:asciiTheme="minorHAnsi" w:hAnsiTheme="minorHAnsi" w:cstheme="minorHAnsi"/>
          <w:i w:val="0"/>
          <w:iCs w:val="0"/>
          <w:lang w:val="es-CR"/>
        </w:rPr>
      </w:pPr>
    </w:p>
    <w:p w14:paraId="6924A8DC" w14:textId="51A68B28" w:rsidR="00A564D5" w:rsidRPr="00FC48B9" w:rsidRDefault="00A564D5" w:rsidP="000F0D5D">
      <w:pPr>
        <w:pStyle w:val="Sinespaciado"/>
        <w:jc w:val="both"/>
        <w:rPr>
          <w:rFonts w:asciiTheme="minorHAnsi" w:hAnsiTheme="minorHAnsi" w:cstheme="minorHAnsi"/>
          <w:b/>
          <w:bCs/>
          <w:i w:val="0"/>
          <w:iCs w:val="0"/>
          <w:color w:val="008000"/>
          <w:lang w:val="es-CR"/>
        </w:rPr>
      </w:pPr>
      <w:r w:rsidRPr="00FC48B9">
        <w:rPr>
          <w:rFonts w:asciiTheme="minorHAnsi" w:hAnsiTheme="minorHAnsi" w:cstheme="minorHAnsi"/>
          <w:b/>
          <w:bCs/>
          <w:i w:val="0"/>
          <w:iCs w:val="0"/>
          <w:color w:val="008000"/>
          <w:lang w:val="es-CR"/>
        </w:rPr>
        <w:t>DÍA 0</w:t>
      </w:r>
      <w:r w:rsidR="000F0D5D" w:rsidRPr="00FC48B9">
        <w:rPr>
          <w:rFonts w:asciiTheme="minorHAnsi" w:hAnsiTheme="minorHAnsi" w:cstheme="minorHAnsi"/>
          <w:b/>
          <w:bCs/>
          <w:i w:val="0"/>
          <w:iCs w:val="0"/>
          <w:color w:val="008000"/>
          <w:lang w:val="es-CR"/>
        </w:rPr>
        <w:t>6</w:t>
      </w:r>
      <w:r w:rsidRPr="00FC48B9">
        <w:rPr>
          <w:rFonts w:asciiTheme="minorHAnsi" w:hAnsiTheme="minorHAnsi" w:cstheme="minorHAnsi"/>
          <w:b/>
          <w:bCs/>
          <w:i w:val="0"/>
          <w:iCs w:val="0"/>
          <w:color w:val="008000"/>
          <w:lang w:val="es-CR"/>
        </w:rPr>
        <w:t xml:space="preserve"> </w:t>
      </w:r>
      <w:r w:rsidR="00FC48B9" w:rsidRPr="00FC48B9">
        <w:rPr>
          <w:rFonts w:asciiTheme="minorHAnsi" w:hAnsiTheme="minorHAnsi" w:cstheme="minorHAnsi"/>
          <w:b/>
          <w:bCs/>
          <w:i w:val="0"/>
          <w:iCs w:val="0"/>
          <w:color w:val="008000"/>
          <w:lang w:val="es-CR"/>
        </w:rPr>
        <w:t>PUERTO VIEJO – ARENAL</w:t>
      </w:r>
    </w:p>
    <w:p w14:paraId="517B0B40" w14:textId="63FE34A1" w:rsidR="000F0D5D" w:rsidRDefault="00FC48B9" w:rsidP="000F0D5D">
      <w:pPr>
        <w:pStyle w:val="Sinespaciado"/>
        <w:jc w:val="both"/>
        <w:rPr>
          <w:rFonts w:asciiTheme="minorHAnsi" w:hAnsiTheme="minorHAnsi" w:cstheme="minorHAnsi"/>
          <w:i w:val="0"/>
          <w:iCs w:val="0"/>
          <w:lang w:val="es-ES"/>
        </w:rPr>
      </w:pPr>
      <w:r w:rsidRPr="00FC48B9">
        <w:rPr>
          <w:rFonts w:asciiTheme="minorHAnsi" w:hAnsiTheme="minorHAnsi" w:cstheme="minorHAnsi"/>
          <w:i w:val="0"/>
          <w:iCs w:val="0"/>
          <w:lang w:val="es-ES"/>
        </w:rPr>
        <w:t>(Desayuno) Se emprenderá la salida hacia la Fortuna de San Carlos, hogar del imponente Volcán Arenal. Durante el recorrido es posible conocer más sobre Costa Rica, sus paisajes exuberantes y su gente. Arenal se encuentra a aproximadamente 151 km de San José. La zona de Arenal posee un clima tropical húmedo con noches frías y un promedio de temperatura de alrededor 19°C.  Alojamiento en Arenal.</w:t>
      </w:r>
    </w:p>
    <w:p w14:paraId="713CFB90" w14:textId="77777777" w:rsidR="00FC48B9" w:rsidRPr="000F0D5D" w:rsidRDefault="00FC48B9" w:rsidP="000F0D5D">
      <w:pPr>
        <w:pStyle w:val="Sinespaciado"/>
        <w:jc w:val="both"/>
        <w:rPr>
          <w:rFonts w:asciiTheme="minorHAnsi" w:hAnsiTheme="minorHAnsi" w:cstheme="minorHAnsi"/>
          <w:i w:val="0"/>
          <w:iCs w:val="0"/>
          <w:lang w:val="es-CR"/>
        </w:rPr>
      </w:pPr>
    </w:p>
    <w:p w14:paraId="32033087" w14:textId="6E76CCAE" w:rsidR="000F0D5D" w:rsidRPr="00FC48B9" w:rsidRDefault="000F0D5D" w:rsidP="000F0D5D">
      <w:pPr>
        <w:pStyle w:val="Sinespaciado"/>
        <w:jc w:val="both"/>
        <w:rPr>
          <w:rFonts w:asciiTheme="minorHAnsi" w:hAnsiTheme="minorHAnsi" w:cstheme="minorHAnsi"/>
          <w:b/>
          <w:bCs/>
          <w:i w:val="0"/>
          <w:iCs w:val="0"/>
          <w:color w:val="008000"/>
          <w:lang w:val="es-CR"/>
        </w:rPr>
      </w:pPr>
      <w:r w:rsidRPr="00FC48B9">
        <w:rPr>
          <w:rFonts w:asciiTheme="minorHAnsi" w:hAnsiTheme="minorHAnsi" w:cstheme="minorHAnsi"/>
          <w:b/>
          <w:bCs/>
          <w:i w:val="0"/>
          <w:iCs w:val="0"/>
          <w:color w:val="008000"/>
          <w:lang w:val="es-CR"/>
        </w:rPr>
        <w:t xml:space="preserve">DÍA 07 </w:t>
      </w:r>
      <w:r w:rsidR="00FC48B9" w:rsidRPr="00FC48B9">
        <w:rPr>
          <w:rFonts w:asciiTheme="minorHAnsi" w:hAnsiTheme="minorHAnsi" w:cstheme="minorHAnsi"/>
          <w:b/>
          <w:bCs/>
          <w:i w:val="0"/>
          <w:iCs w:val="0"/>
          <w:color w:val="008000"/>
          <w:lang w:val="es-CR"/>
        </w:rPr>
        <w:t>ARENAL</w:t>
      </w:r>
    </w:p>
    <w:p w14:paraId="1100E746" w14:textId="6078F99D" w:rsidR="000F0D5D" w:rsidRDefault="00FC48B9" w:rsidP="000F0D5D">
      <w:pPr>
        <w:pStyle w:val="Sinespaciado"/>
        <w:jc w:val="both"/>
        <w:rPr>
          <w:rFonts w:asciiTheme="minorHAnsi" w:eastAsiaTheme="minorHAnsi" w:hAnsiTheme="minorHAnsi" w:cstheme="minorHAnsi"/>
          <w:i w:val="0"/>
          <w:iCs w:val="0"/>
          <w:lang w:val="es-CR" w:bidi="ar-SA"/>
        </w:rPr>
      </w:pPr>
      <w:r w:rsidRPr="00FC48B9">
        <w:rPr>
          <w:rFonts w:asciiTheme="minorHAnsi" w:eastAsiaTheme="minorHAnsi" w:hAnsiTheme="minorHAnsi" w:cstheme="minorHAnsi"/>
          <w:i w:val="0"/>
          <w:iCs w:val="0"/>
          <w:lang w:val="es-CR" w:bidi="ar-SA"/>
        </w:rPr>
        <w:t>Desayuno. Este será un día libre para conocer la zona o para realizar alguna excursión de su interés, como visitar el Parque Nacional Volcán Arenal, en donde se podrá ver aún más de cerca al majestuoso coloso. El volcán se ha mantenido en constante actividad desde el 29 de Julio de 1968, posee dos paisajes diferentes, uno cubierto con una exuberante vegetación que alberga una diversidad de fauna silvestre, y una zona agreste de coladas de lava y arenas resultado de las constantes erupciones, el volcán es considerado el principal atractivo de la zona. Alojamiento en Arenal.</w:t>
      </w:r>
    </w:p>
    <w:p w14:paraId="471A6B94" w14:textId="77777777" w:rsidR="00FC48B9" w:rsidRDefault="00FC48B9" w:rsidP="000F0D5D">
      <w:pPr>
        <w:pStyle w:val="Sinespaciado"/>
        <w:jc w:val="both"/>
        <w:rPr>
          <w:rFonts w:asciiTheme="minorHAnsi" w:eastAsiaTheme="minorHAnsi" w:hAnsiTheme="minorHAnsi" w:cstheme="minorHAnsi"/>
          <w:i w:val="0"/>
          <w:iCs w:val="0"/>
          <w:lang w:val="es-CR" w:bidi="ar-SA"/>
        </w:rPr>
      </w:pPr>
    </w:p>
    <w:p w14:paraId="702746F6" w14:textId="3CFDDBCB" w:rsidR="00FC48B9" w:rsidRPr="00FC48B9" w:rsidRDefault="00FC48B9" w:rsidP="00FC48B9">
      <w:pPr>
        <w:pStyle w:val="Sinespaciado"/>
        <w:jc w:val="both"/>
        <w:rPr>
          <w:rFonts w:asciiTheme="minorHAnsi" w:eastAsiaTheme="minorHAnsi" w:hAnsiTheme="minorHAnsi" w:cstheme="minorHAnsi"/>
          <w:b/>
          <w:bCs/>
          <w:i w:val="0"/>
          <w:iCs w:val="0"/>
          <w:color w:val="008000"/>
          <w:lang w:val="es-CR" w:bidi="ar-SA"/>
        </w:rPr>
      </w:pPr>
      <w:r w:rsidRPr="00FC48B9">
        <w:rPr>
          <w:rFonts w:asciiTheme="minorHAnsi" w:eastAsiaTheme="minorHAnsi" w:hAnsiTheme="minorHAnsi" w:cstheme="minorHAnsi"/>
          <w:b/>
          <w:bCs/>
          <w:i w:val="0"/>
          <w:iCs w:val="0"/>
          <w:color w:val="008000"/>
          <w:lang w:val="es-CR" w:bidi="ar-SA"/>
        </w:rPr>
        <w:lastRenderedPageBreak/>
        <w:t>DIA 08 ARENAL – MONTEVERDE</w:t>
      </w:r>
    </w:p>
    <w:p w14:paraId="2DDA4F2B"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r w:rsidRPr="00FC48B9">
        <w:rPr>
          <w:rFonts w:asciiTheme="minorHAnsi" w:eastAsiaTheme="minorHAnsi" w:hAnsiTheme="minorHAnsi" w:cstheme="minorHAnsi"/>
          <w:i w:val="0"/>
          <w:iCs w:val="0"/>
          <w:lang w:val="es-CR" w:bidi="ar-SA"/>
        </w:rPr>
        <w:t>Desayuno. Este día se trasladarán hacia la zona montañosa de Monteverde, la cual ha ganado renombre internacional como uno de los más sobresalientes santuarios de vida silvestre en el trópico. El traslado se hará por medio del sistema Carro-Bote-Carro el cual consiste en traslado terrestre hasta el lago Arenal, traslado lacustre y recorrido terrestre hacia Monteverde; en el camino disfrutará de los paisajes. Alojamiento en Monteverde.</w:t>
      </w:r>
    </w:p>
    <w:p w14:paraId="2B1BEB94"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p>
    <w:p w14:paraId="74663913" w14:textId="1A8EFF5B" w:rsidR="00FC48B9" w:rsidRPr="00FC48B9" w:rsidRDefault="00FC48B9" w:rsidP="00FC48B9">
      <w:pPr>
        <w:pStyle w:val="Sinespaciado"/>
        <w:jc w:val="both"/>
        <w:rPr>
          <w:rFonts w:asciiTheme="minorHAnsi" w:eastAsiaTheme="minorHAnsi" w:hAnsiTheme="minorHAnsi" w:cstheme="minorHAnsi"/>
          <w:b/>
          <w:bCs/>
          <w:i w:val="0"/>
          <w:iCs w:val="0"/>
          <w:color w:val="008000"/>
          <w:lang w:val="es-CR" w:bidi="ar-SA"/>
        </w:rPr>
      </w:pPr>
      <w:r w:rsidRPr="00FC48B9">
        <w:rPr>
          <w:rFonts w:asciiTheme="minorHAnsi" w:eastAsiaTheme="minorHAnsi" w:hAnsiTheme="minorHAnsi" w:cstheme="minorHAnsi"/>
          <w:b/>
          <w:bCs/>
          <w:i w:val="0"/>
          <w:iCs w:val="0"/>
          <w:color w:val="008000"/>
          <w:lang w:val="es-CR" w:bidi="ar-SA"/>
        </w:rPr>
        <w:t xml:space="preserve">DIA 09 MONTEVERDE </w:t>
      </w:r>
    </w:p>
    <w:p w14:paraId="10A870D0"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r w:rsidRPr="00FC48B9">
        <w:rPr>
          <w:rFonts w:asciiTheme="minorHAnsi" w:eastAsiaTheme="minorHAnsi" w:hAnsiTheme="minorHAnsi" w:cstheme="minorHAnsi"/>
          <w:i w:val="0"/>
          <w:iCs w:val="0"/>
          <w:lang w:val="es-CR" w:bidi="ar-SA"/>
        </w:rPr>
        <w:t>Desayuno. Día libre para disfrutar del clima y del terreno montañoso de Monteverde que produce una increíble biodiversidad, alrededor de 400 especies de aves (entre ellas el Quetzal), más de 100 especies de mamíferos, 120 especies de anfibios y reptiles, y aproximadamente 2,500 especies de plantas, que hacen de Monteverde un verdadero paraíso, también para tomar algunas de las actividades que se ofrecen en esta área como tirolesas, caminata a puentes colgantes, serpentario, ranario, Mariposario, cabalgatas, tour del café, etc.  Alojamiento en Monteverde.</w:t>
      </w:r>
    </w:p>
    <w:p w14:paraId="28FC860C"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p>
    <w:p w14:paraId="76C8756C" w14:textId="0A224CE5" w:rsidR="00FC48B9" w:rsidRPr="00FC48B9" w:rsidRDefault="00FC48B9" w:rsidP="00FC48B9">
      <w:pPr>
        <w:pStyle w:val="Sinespaciado"/>
        <w:jc w:val="both"/>
        <w:rPr>
          <w:rFonts w:asciiTheme="minorHAnsi" w:eastAsiaTheme="minorHAnsi" w:hAnsiTheme="minorHAnsi" w:cstheme="minorHAnsi"/>
          <w:b/>
          <w:bCs/>
          <w:i w:val="0"/>
          <w:iCs w:val="0"/>
          <w:color w:val="008000"/>
          <w:lang w:val="es-CR" w:bidi="ar-SA"/>
        </w:rPr>
      </w:pPr>
      <w:r w:rsidRPr="00FC48B9">
        <w:rPr>
          <w:rFonts w:asciiTheme="minorHAnsi" w:eastAsiaTheme="minorHAnsi" w:hAnsiTheme="minorHAnsi" w:cstheme="minorHAnsi"/>
          <w:b/>
          <w:bCs/>
          <w:i w:val="0"/>
          <w:iCs w:val="0"/>
          <w:color w:val="008000"/>
          <w:lang w:val="es-CR" w:bidi="ar-SA"/>
        </w:rPr>
        <w:t>DIA 10 MONTEVERDE – GUANACASTE</w:t>
      </w:r>
    </w:p>
    <w:p w14:paraId="034DA26E"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r w:rsidRPr="00FC48B9">
        <w:rPr>
          <w:rFonts w:asciiTheme="minorHAnsi" w:eastAsiaTheme="minorHAnsi" w:hAnsiTheme="minorHAnsi" w:cstheme="minorHAnsi"/>
          <w:i w:val="0"/>
          <w:iCs w:val="0"/>
          <w:lang w:val="es-CR" w:bidi="ar-SA"/>
        </w:rPr>
        <w:t>Desayuno. 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sonidos de los monos aulladores y por supuesto disfrutar de sus hermosas playas y atardeceres. Alojamiento en Guanacaste.</w:t>
      </w:r>
    </w:p>
    <w:p w14:paraId="545D028B"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p>
    <w:p w14:paraId="06B3906F" w14:textId="6F27A573" w:rsidR="00FC48B9" w:rsidRPr="00FC48B9" w:rsidRDefault="00FC48B9" w:rsidP="00FC48B9">
      <w:pPr>
        <w:pStyle w:val="Sinespaciado"/>
        <w:jc w:val="both"/>
        <w:rPr>
          <w:rFonts w:asciiTheme="minorHAnsi" w:eastAsiaTheme="minorHAnsi" w:hAnsiTheme="minorHAnsi" w:cstheme="minorHAnsi"/>
          <w:b/>
          <w:bCs/>
          <w:i w:val="0"/>
          <w:iCs w:val="0"/>
          <w:color w:val="008000"/>
          <w:lang w:val="es-CR" w:bidi="ar-SA"/>
        </w:rPr>
      </w:pPr>
      <w:r w:rsidRPr="00FC48B9">
        <w:rPr>
          <w:rFonts w:asciiTheme="minorHAnsi" w:eastAsiaTheme="minorHAnsi" w:hAnsiTheme="minorHAnsi" w:cstheme="minorHAnsi"/>
          <w:b/>
          <w:bCs/>
          <w:i w:val="0"/>
          <w:iCs w:val="0"/>
          <w:color w:val="008000"/>
          <w:lang w:val="es-CR" w:bidi="ar-SA"/>
        </w:rPr>
        <w:t>DIA 11 GUANACASTE</w:t>
      </w:r>
    </w:p>
    <w:p w14:paraId="31B8A99F"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r w:rsidRPr="00FC48B9">
        <w:rPr>
          <w:rFonts w:asciiTheme="minorHAnsi" w:eastAsiaTheme="minorHAnsi" w:hAnsiTheme="minorHAnsi" w:cstheme="minorHAnsi"/>
          <w:i w:val="0"/>
          <w:iCs w:val="0"/>
          <w:lang w:val="es-CR" w:bidi="ar-SA"/>
        </w:rPr>
        <w:t xml:space="preserve">Desayuno. Días libres para el disfrute de las más bellas playas del pacifico central costarricense, ya sea disfrutando de la belleza escénica que estas ofrecen o simplemente relajándose en la piscina del hotel, o aprovechando las actividades que se ofrecen en los alrededores como observación de aves, cabalgatas, </w:t>
      </w:r>
      <w:proofErr w:type="spellStart"/>
      <w:r w:rsidRPr="00FC48B9">
        <w:rPr>
          <w:rFonts w:asciiTheme="minorHAnsi" w:eastAsiaTheme="minorHAnsi" w:hAnsiTheme="minorHAnsi" w:cstheme="minorHAnsi"/>
          <w:i w:val="0"/>
          <w:iCs w:val="0"/>
          <w:lang w:val="es-CR" w:bidi="ar-SA"/>
        </w:rPr>
        <w:t>cuadraciclos</w:t>
      </w:r>
      <w:proofErr w:type="spellEnd"/>
      <w:r w:rsidRPr="00FC48B9">
        <w:rPr>
          <w:rFonts w:asciiTheme="minorHAnsi" w:eastAsiaTheme="minorHAnsi" w:hAnsiTheme="minorHAnsi" w:cstheme="minorHAnsi"/>
          <w:i w:val="0"/>
          <w:iCs w:val="0"/>
          <w:lang w:val="es-CR" w:bidi="ar-SA"/>
        </w:rPr>
        <w:t xml:space="preserve">, clases de </w:t>
      </w:r>
      <w:proofErr w:type="spellStart"/>
      <w:r w:rsidRPr="00FC48B9">
        <w:rPr>
          <w:rFonts w:asciiTheme="minorHAnsi" w:eastAsiaTheme="minorHAnsi" w:hAnsiTheme="minorHAnsi" w:cstheme="minorHAnsi"/>
          <w:i w:val="0"/>
          <w:iCs w:val="0"/>
          <w:lang w:val="es-CR" w:bidi="ar-SA"/>
        </w:rPr>
        <w:t>surfing</w:t>
      </w:r>
      <w:proofErr w:type="spellEnd"/>
      <w:r w:rsidRPr="00FC48B9">
        <w:rPr>
          <w:rFonts w:asciiTheme="minorHAnsi" w:eastAsiaTheme="minorHAnsi" w:hAnsiTheme="minorHAnsi" w:cstheme="minorHAnsi"/>
          <w:i w:val="0"/>
          <w:iCs w:val="0"/>
          <w:lang w:val="es-CR" w:bidi="ar-SA"/>
        </w:rPr>
        <w:t xml:space="preserve">, buceo y </w:t>
      </w:r>
      <w:proofErr w:type="spellStart"/>
      <w:r w:rsidRPr="00FC48B9">
        <w:rPr>
          <w:rFonts w:asciiTheme="minorHAnsi" w:eastAsiaTheme="minorHAnsi" w:hAnsiTheme="minorHAnsi" w:cstheme="minorHAnsi"/>
          <w:i w:val="0"/>
          <w:iCs w:val="0"/>
          <w:lang w:val="es-CR" w:bidi="ar-SA"/>
        </w:rPr>
        <w:t>snorkeling</w:t>
      </w:r>
      <w:proofErr w:type="spellEnd"/>
      <w:r w:rsidRPr="00FC48B9">
        <w:rPr>
          <w:rFonts w:asciiTheme="minorHAnsi" w:eastAsiaTheme="minorHAnsi" w:hAnsiTheme="minorHAnsi" w:cstheme="minorHAnsi"/>
          <w:i w:val="0"/>
          <w:iCs w:val="0"/>
          <w:lang w:val="es-CR" w:bidi="ar-SA"/>
        </w:rPr>
        <w:t>. Alojamiento en Guanacaste.</w:t>
      </w:r>
    </w:p>
    <w:p w14:paraId="1450148D"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p>
    <w:p w14:paraId="2CF40DE2" w14:textId="13F35833" w:rsidR="00FC48B9" w:rsidRPr="00FC48B9" w:rsidRDefault="00FC48B9" w:rsidP="00FC48B9">
      <w:pPr>
        <w:pStyle w:val="Sinespaciado"/>
        <w:jc w:val="both"/>
        <w:rPr>
          <w:rFonts w:asciiTheme="minorHAnsi" w:eastAsiaTheme="minorHAnsi" w:hAnsiTheme="minorHAnsi" w:cstheme="minorHAnsi"/>
          <w:b/>
          <w:bCs/>
          <w:i w:val="0"/>
          <w:iCs w:val="0"/>
          <w:color w:val="008000"/>
          <w:lang w:val="es-CR" w:bidi="ar-SA"/>
        </w:rPr>
      </w:pPr>
      <w:r w:rsidRPr="00FC48B9">
        <w:rPr>
          <w:rFonts w:asciiTheme="minorHAnsi" w:eastAsiaTheme="minorHAnsi" w:hAnsiTheme="minorHAnsi" w:cstheme="minorHAnsi"/>
          <w:b/>
          <w:bCs/>
          <w:i w:val="0"/>
          <w:iCs w:val="0"/>
          <w:color w:val="008000"/>
          <w:lang w:val="es-CR" w:bidi="ar-SA"/>
        </w:rPr>
        <w:t>DIA 12 GUANACASTE – SAN JOSÉ</w:t>
      </w:r>
    </w:p>
    <w:p w14:paraId="29C5542B"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r w:rsidRPr="00FC48B9">
        <w:rPr>
          <w:rFonts w:asciiTheme="minorHAnsi" w:eastAsiaTheme="minorHAnsi" w:hAnsiTheme="minorHAnsi" w:cstheme="minorHAnsi"/>
          <w:i w:val="0"/>
          <w:iCs w:val="0"/>
          <w:lang w:val="es-CR" w:bidi="ar-SA"/>
        </w:rPr>
        <w:t xml:space="preserve">Desayuno. Traslado de la zona pacífica hacia San José, para pasar la última noche en la capital donde podrá hacer sus compras de último momento, visitar lugares de interés o tan solo descansar. Si usted tomó la opción de auto rentado, este día se hace la devolución del vehículo, mediante uno de los representantes que llegará a su hotel. Alojamiento en San José. </w:t>
      </w:r>
    </w:p>
    <w:p w14:paraId="123AD0E3"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p>
    <w:p w14:paraId="68536CC1" w14:textId="6F32F76C" w:rsidR="00FC48B9" w:rsidRPr="00FC48B9" w:rsidRDefault="00FC48B9" w:rsidP="00FC48B9">
      <w:pPr>
        <w:pStyle w:val="Sinespaciado"/>
        <w:jc w:val="both"/>
        <w:rPr>
          <w:rFonts w:asciiTheme="minorHAnsi" w:eastAsiaTheme="minorHAnsi" w:hAnsiTheme="minorHAnsi" w:cstheme="minorHAnsi"/>
          <w:b/>
          <w:bCs/>
          <w:i w:val="0"/>
          <w:iCs w:val="0"/>
          <w:color w:val="008000"/>
          <w:lang w:val="es-CR" w:bidi="ar-SA"/>
        </w:rPr>
      </w:pPr>
      <w:r w:rsidRPr="00FC48B9">
        <w:rPr>
          <w:rFonts w:asciiTheme="minorHAnsi" w:eastAsiaTheme="minorHAnsi" w:hAnsiTheme="minorHAnsi" w:cstheme="minorHAnsi"/>
          <w:b/>
          <w:bCs/>
          <w:i w:val="0"/>
          <w:iCs w:val="0"/>
          <w:color w:val="008000"/>
          <w:lang w:val="es-CR" w:bidi="ar-SA"/>
        </w:rPr>
        <w:t>DIA 13 SAN JOSÉ – AEROPUERTO INTERNACIONAL</w:t>
      </w:r>
    </w:p>
    <w:p w14:paraId="6380240B" w14:textId="77777777" w:rsidR="00FC48B9" w:rsidRPr="00FC48B9" w:rsidRDefault="00FC48B9" w:rsidP="00FC48B9">
      <w:pPr>
        <w:pStyle w:val="Sinespaciado"/>
        <w:jc w:val="both"/>
        <w:rPr>
          <w:rFonts w:asciiTheme="minorHAnsi" w:eastAsiaTheme="minorHAnsi" w:hAnsiTheme="minorHAnsi" w:cstheme="minorHAnsi"/>
          <w:i w:val="0"/>
          <w:iCs w:val="0"/>
          <w:lang w:val="es-CR" w:bidi="ar-SA"/>
        </w:rPr>
      </w:pPr>
      <w:r w:rsidRPr="00FC48B9">
        <w:rPr>
          <w:rFonts w:asciiTheme="minorHAnsi" w:eastAsiaTheme="minorHAnsi" w:hAnsiTheme="minorHAnsi" w:cstheme="minorHAnsi"/>
          <w:i w:val="0"/>
          <w:iCs w:val="0"/>
          <w:lang w:val="es-CR" w:bidi="ar-SA"/>
        </w:rPr>
        <w:t>Desayuno. A la hora indicada, traslado hacia el Aeropuerto Internacional Juan Santamaría, donde tomarán el vuelo de regreso a su país de origen. (opción con traslados)</w:t>
      </w:r>
    </w:p>
    <w:p w14:paraId="377DB59F" w14:textId="77777777" w:rsidR="00FC48B9" w:rsidRDefault="00FC48B9" w:rsidP="000F0D5D">
      <w:pPr>
        <w:pStyle w:val="Sinespaciado"/>
        <w:jc w:val="both"/>
        <w:rPr>
          <w:lang w:val="es-CR" w:eastAsia="es-MX"/>
        </w:rPr>
      </w:pPr>
    </w:p>
    <w:p w14:paraId="17B9F4CB" w14:textId="77777777" w:rsidR="00BB6992" w:rsidRPr="00E77BAB" w:rsidRDefault="00BB6992" w:rsidP="006F19A2">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F19A2">
      <w:pPr>
        <w:spacing w:after="0" w:line="240" w:lineRule="auto"/>
        <w:jc w:val="both"/>
        <w:rPr>
          <w:vanish/>
          <w:sz w:val="20"/>
          <w:szCs w:val="20"/>
        </w:rPr>
      </w:pPr>
    </w:p>
    <w:p w14:paraId="4680172A" w14:textId="77777777" w:rsidR="006E40EA" w:rsidRDefault="006E40EA" w:rsidP="006F19A2">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8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1701"/>
        <w:gridCol w:w="2551"/>
        <w:gridCol w:w="2551"/>
      </w:tblGrid>
      <w:tr w:rsidR="00FC48B9" w14:paraId="7CD4B4EE" w14:textId="77777777" w:rsidTr="00FC48B9">
        <w:trPr>
          <w:trHeight w:val="340"/>
        </w:trPr>
        <w:tc>
          <w:tcPr>
            <w:tcW w:w="1984" w:type="dxa"/>
            <w:shd w:val="clear" w:color="auto" w:fill="008000"/>
            <w:vAlign w:val="center"/>
          </w:tcPr>
          <w:p w14:paraId="4DBAE3BB" w14:textId="77777777" w:rsidR="00FC48B9" w:rsidRPr="00FC48B9" w:rsidRDefault="00FC48B9" w:rsidP="005028B4">
            <w:pPr>
              <w:autoSpaceDE w:val="0"/>
              <w:autoSpaceDN w:val="0"/>
              <w:adjustRightInd w:val="0"/>
              <w:spacing w:after="0" w:line="240" w:lineRule="auto"/>
              <w:jc w:val="center"/>
              <w:rPr>
                <w:rFonts w:cstheme="minorHAnsi"/>
                <w:b/>
                <w:color w:val="FFFFFF" w:themeColor="background1"/>
                <w:sz w:val="20"/>
                <w:szCs w:val="20"/>
              </w:rPr>
            </w:pPr>
            <w:r w:rsidRPr="00FC48B9">
              <w:rPr>
                <w:rFonts w:cstheme="minorHAnsi"/>
                <w:b/>
                <w:color w:val="FFFFFF" w:themeColor="background1"/>
                <w:sz w:val="20"/>
                <w:szCs w:val="20"/>
              </w:rPr>
              <w:t>ZONA</w:t>
            </w:r>
          </w:p>
        </w:tc>
        <w:tc>
          <w:tcPr>
            <w:tcW w:w="1701" w:type="dxa"/>
            <w:shd w:val="clear" w:color="auto" w:fill="008000"/>
            <w:vAlign w:val="center"/>
          </w:tcPr>
          <w:p w14:paraId="15BF4DB6" w14:textId="77777777" w:rsidR="00FC48B9" w:rsidRPr="00FC48B9" w:rsidRDefault="00FC48B9" w:rsidP="005028B4">
            <w:pPr>
              <w:autoSpaceDE w:val="0"/>
              <w:autoSpaceDN w:val="0"/>
              <w:adjustRightInd w:val="0"/>
              <w:spacing w:after="0" w:line="240" w:lineRule="auto"/>
              <w:jc w:val="center"/>
              <w:rPr>
                <w:rFonts w:cstheme="minorHAnsi"/>
                <w:b/>
                <w:color w:val="FFFFFF" w:themeColor="background1"/>
                <w:sz w:val="20"/>
                <w:szCs w:val="20"/>
              </w:rPr>
            </w:pPr>
            <w:r w:rsidRPr="00FC48B9">
              <w:rPr>
                <w:rFonts w:cstheme="minorHAnsi"/>
                <w:b/>
                <w:color w:val="FFFFFF" w:themeColor="background1"/>
                <w:sz w:val="20"/>
                <w:szCs w:val="20"/>
              </w:rPr>
              <w:t>NOCHES</w:t>
            </w:r>
          </w:p>
        </w:tc>
        <w:tc>
          <w:tcPr>
            <w:tcW w:w="2551" w:type="dxa"/>
            <w:shd w:val="clear" w:color="auto" w:fill="008000"/>
            <w:vAlign w:val="center"/>
          </w:tcPr>
          <w:p w14:paraId="6714EB3F" w14:textId="77777777" w:rsidR="00FC48B9" w:rsidRPr="00FC48B9" w:rsidRDefault="00FC48B9" w:rsidP="005028B4">
            <w:pPr>
              <w:autoSpaceDE w:val="0"/>
              <w:autoSpaceDN w:val="0"/>
              <w:adjustRightInd w:val="0"/>
              <w:spacing w:after="0" w:line="240" w:lineRule="auto"/>
              <w:jc w:val="center"/>
              <w:rPr>
                <w:rFonts w:cstheme="minorHAnsi"/>
                <w:b/>
                <w:color w:val="FFFFFF" w:themeColor="background1"/>
                <w:sz w:val="20"/>
                <w:szCs w:val="20"/>
              </w:rPr>
            </w:pPr>
            <w:r w:rsidRPr="00FC48B9">
              <w:rPr>
                <w:rFonts w:cstheme="minorHAnsi"/>
                <w:b/>
                <w:color w:val="FFFFFF" w:themeColor="background1"/>
                <w:sz w:val="20"/>
                <w:szCs w:val="20"/>
              </w:rPr>
              <w:t>TURISTA</w:t>
            </w:r>
          </w:p>
        </w:tc>
        <w:tc>
          <w:tcPr>
            <w:tcW w:w="2551" w:type="dxa"/>
            <w:shd w:val="clear" w:color="auto" w:fill="008000"/>
            <w:vAlign w:val="center"/>
          </w:tcPr>
          <w:p w14:paraId="2891CF91" w14:textId="77777777" w:rsidR="00FC48B9" w:rsidRPr="00FC48B9" w:rsidRDefault="00FC48B9" w:rsidP="005028B4">
            <w:pPr>
              <w:autoSpaceDE w:val="0"/>
              <w:autoSpaceDN w:val="0"/>
              <w:adjustRightInd w:val="0"/>
              <w:spacing w:after="0" w:line="240" w:lineRule="auto"/>
              <w:jc w:val="center"/>
              <w:rPr>
                <w:rFonts w:cstheme="minorHAnsi"/>
                <w:b/>
                <w:color w:val="FFFFFF" w:themeColor="background1"/>
                <w:sz w:val="20"/>
                <w:szCs w:val="20"/>
              </w:rPr>
            </w:pPr>
            <w:r w:rsidRPr="00FC48B9">
              <w:rPr>
                <w:rFonts w:cstheme="minorHAnsi"/>
                <w:b/>
                <w:color w:val="FFFFFF" w:themeColor="background1"/>
                <w:sz w:val="20"/>
                <w:szCs w:val="20"/>
              </w:rPr>
              <w:t>SUPERIOR</w:t>
            </w:r>
          </w:p>
        </w:tc>
      </w:tr>
      <w:tr w:rsidR="00FC48B9" w14:paraId="341D69E4" w14:textId="77777777" w:rsidTr="00FC48B9">
        <w:trPr>
          <w:trHeight w:val="340"/>
        </w:trPr>
        <w:tc>
          <w:tcPr>
            <w:tcW w:w="1984" w:type="dxa"/>
            <w:shd w:val="clear" w:color="auto" w:fill="auto"/>
            <w:vAlign w:val="center"/>
          </w:tcPr>
          <w:p w14:paraId="072E04B4"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San José</w:t>
            </w:r>
          </w:p>
        </w:tc>
        <w:tc>
          <w:tcPr>
            <w:tcW w:w="1701" w:type="dxa"/>
            <w:shd w:val="clear" w:color="auto" w:fill="auto"/>
            <w:vAlign w:val="center"/>
          </w:tcPr>
          <w:p w14:paraId="0B7712C9"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2</w:t>
            </w:r>
          </w:p>
        </w:tc>
        <w:tc>
          <w:tcPr>
            <w:tcW w:w="2551" w:type="dxa"/>
            <w:shd w:val="clear" w:color="auto" w:fill="auto"/>
            <w:vAlign w:val="center"/>
          </w:tcPr>
          <w:p w14:paraId="72184EA1"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proofErr w:type="spellStart"/>
            <w:r w:rsidRPr="00FC48B9">
              <w:rPr>
                <w:rFonts w:cstheme="minorHAnsi"/>
                <w:bCs/>
                <w:sz w:val="20"/>
                <w:szCs w:val="20"/>
              </w:rPr>
              <w:t>Sleep</w:t>
            </w:r>
            <w:proofErr w:type="spellEnd"/>
            <w:r w:rsidRPr="00FC48B9">
              <w:rPr>
                <w:rFonts w:cstheme="minorHAnsi"/>
                <w:bCs/>
                <w:sz w:val="20"/>
                <w:szCs w:val="20"/>
              </w:rPr>
              <w:t xml:space="preserve"> </w:t>
            </w:r>
            <w:proofErr w:type="spellStart"/>
            <w:r w:rsidRPr="00FC48B9">
              <w:rPr>
                <w:rFonts w:cstheme="minorHAnsi"/>
                <w:bCs/>
                <w:sz w:val="20"/>
                <w:szCs w:val="20"/>
              </w:rPr>
              <w:t>Inn</w:t>
            </w:r>
            <w:proofErr w:type="spellEnd"/>
          </w:p>
        </w:tc>
        <w:tc>
          <w:tcPr>
            <w:tcW w:w="2551" w:type="dxa"/>
            <w:shd w:val="clear" w:color="auto" w:fill="auto"/>
            <w:vAlign w:val="center"/>
          </w:tcPr>
          <w:p w14:paraId="298D7DBC"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Crowne Plaza</w:t>
            </w:r>
          </w:p>
        </w:tc>
      </w:tr>
      <w:tr w:rsidR="00FC48B9" w14:paraId="5B1300B2" w14:textId="77777777" w:rsidTr="00FC48B9">
        <w:trPr>
          <w:trHeight w:val="340"/>
        </w:trPr>
        <w:tc>
          <w:tcPr>
            <w:tcW w:w="1984" w:type="dxa"/>
            <w:shd w:val="clear" w:color="auto" w:fill="auto"/>
            <w:vAlign w:val="center"/>
          </w:tcPr>
          <w:p w14:paraId="67742C70"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Tortuguero</w:t>
            </w:r>
          </w:p>
        </w:tc>
        <w:tc>
          <w:tcPr>
            <w:tcW w:w="1701" w:type="dxa"/>
            <w:shd w:val="clear" w:color="auto" w:fill="auto"/>
            <w:vAlign w:val="center"/>
          </w:tcPr>
          <w:p w14:paraId="6ED9B201"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2</w:t>
            </w:r>
          </w:p>
        </w:tc>
        <w:tc>
          <w:tcPr>
            <w:tcW w:w="2551" w:type="dxa"/>
            <w:shd w:val="clear" w:color="auto" w:fill="auto"/>
            <w:vAlign w:val="center"/>
          </w:tcPr>
          <w:p w14:paraId="308ED117"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proofErr w:type="spellStart"/>
            <w:r w:rsidRPr="00FC48B9">
              <w:rPr>
                <w:rFonts w:cstheme="minorHAnsi"/>
                <w:bCs/>
                <w:sz w:val="20"/>
                <w:szCs w:val="20"/>
              </w:rPr>
              <w:t>Turtle</w:t>
            </w:r>
            <w:proofErr w:type="spellEnd"/>
            <w:r w:rsidRPr="00FC48B9">
              <w:rPr>
                <w:rFonts w:cstheme="minorHAnsi"/>
                <w:bCs/>
                <w:sz w:val="20"/>
                <w:szCs w:val="20"/>
              </w:rPr>
              <w:t xml:space="preserve"> Beach </w:t>
            </w:r>
            <w:proofErr w:type="spellStart"/>
            <w:r w:rsidRPr="00FC48B9">
              <w:rPr>
                <w:rFonts w:cstheme="minorHAnsi"/>
                <w:bCs/>
                <w:sz w:val="20"/>
                <w:szCs w:val="20"/>
              </w:rPr>
              <w:t>Lodge</w:t>
            </w:r>
            <w:proofErr w:type="spellEnd"/>
          </w:p>
        </w:tc>
        <w:tc>
          <w:tcPr>
            <w:tcW w:w="2551" w:type="dxa"/>
            <w:shd w:val="clear" w:color="auto" w:fill="auto"/>
            <w:vAlign w:val="center"/>
          </w:tcPr>
          <w:p w14:paraId="71F83B97"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 xml:space="preserve">Laguna </w:t>
            </w:r>
            <w:proofErr w:type="spellStart"/>
            <w:r w:rsidRPr="00FC48B9">
              <w:rPr>
                <w:rFonts w:cstheme="minorHAnsi"/>
                <w:bCs/>
                <w:sz w:val="20"/>
                <w:szCs w:val="20"/>
              </w:rPr>
              <w:t>Lodge</w:t>
            </w:r>
            <w:proofErr w:type="spellEnd"/>
          </w:p>
        </w:tc>
      </w:tr>
      <w:tr w:rsidR="00FC48B9" w14:paraId="7DCF6A1A" w14:textId="77777777" w:rsidTr="00FC48B9">
        <w:trPr>
          <w:trHeight w:val="340"/>
        </w:trPr>
        <w:tc>
          <w:tcPr>
            <w:tcW w:w="1984" w:type="dxa"/>
            <w:shd w:val="clear" w:color="auto" w:fill="auto"/>
            <w:vAlign w:val="center"/>
          </w:tcPr>
          <w:p w14:paraId="030E9BC9"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Puerto Viejo</w:t>
            </w:r>
          </w:p>
        </w:tc>
        <w:tc>
          <w:tcPr>
            <w:tcW w:w="1701" w:type="dxa"/>
            <w:shd w:val="clear" w:color="auto" w:fill="auto"/>
            <w:vAlign w:val="center"/>
          </w:tcPr>
          <w:p w14:paraId="627B2FCE"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2</w:t>
            </w:r>
          </w:p>
        </w:tc>
        <w:tc>
          <w:tcPr>
            <w:tcW w:w="2551" w:type="dxa"/>
            <w:shd w:val="clear" w:color="auto" w:fill="auto"/>
            <w:vAlign w:val="center"/>
          </w:tcPr>
          <w:p w14:paraId="2AE5DE1C"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Villas del Caribe</w:t>
            </w:r>
          </w:p>
        </w:tc>
        <w:tc>
          <w:tcPr>
            <w:tcW w:w="2551" w:type="dxa"/>
            <w:shd w:val="clear" w:color="auto" w:fill="auto"/>
            <w:vAlign w:val="center"/>
          </w:tcPr>
          <w:p w14:paraId="4F86B4B5"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proofErr w:type="spellStart"/>
            <w:r w:rsidRPr="00FC48B9">
              <w:rPr>
                <w:rFonts w:cstheme="minorHAnsi"/>
                <w:bCs/>
                <w:sz w:val="20"/>
                <w:szCs w:val="20"/>
              </w:rPr>
              <w:t>Cariblue</w:t>
            </w:r>
            <w:proofErr w:type="spellEnd"/>
            <w:r w:rsidRPr="00FC48B9">
              <w:rPr>
                <w:rFonts w:cstheme="minorHAnsi"/>
                <w:bCs/>
                <w:sz w:val="20"/>
                <w:szCs w:val="20"/>
              </w:rPr>
              <w:t xml:space="preserve"> Resort</w:t>
            </w:r>
          </w:p>
        </w:tc>
      </w:tr>
      <w:tr w:rsidR="00FC48B9" w14:paraId="1263304E" w14:textId="77777777" w:rsidTr="00FC48B9">
        <w:trPr>
          <w:trHeight w:val="340"/>
        </w:trPr>
        <w:tc>
          <w:tcPr>
            <w:tcW w:w="1984" w:type="dxa"/>
            <w:shd w:val="clear" w:color="auto" w:fill="auto"/>
            <w:vAlign w:val="center"/>
          </w:tcPr>
          <w:p w14:paraId="19266C4C"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Arenal</w:t>
            </w:r>
          </w:p>
        </w:tc>
        <w:tc>
          <w:tcPr>
            <w:tcW w:w="1701" w:type="dxa"/>
            <w:shd w:val="clear" w:color="auto" w:fill="auto"/>
            <w:vAlign w:val="center"/>
          </w:tcPr>
          <w:p w14:paraId="72155508"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2</w:t>
            </w:r>
          </w:p>
        </w:tc>
        <w:tc>
          <w:tcPr>
            <w:tcW w:w="2551" w:type="dxa"/>
            <w:shd w:val="clear" w:color="auto" w:fill="auto"/>
            <w:vAlign w:val="center"/>
          </w:tcPr>
          <w:p w14:paraId="376C014D"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 xml:space="preserve">Arenal Country </w:t>
            </w:r>
            <w:proofErr w:type="spellStart"/>
            <w:r w:rsidRPr="00FC48B9">
              <w:rPr>
                <w:rFonts w:cstheme="minorHAnsi"/>
                <w:bCs/>
                <w:sz w:val="20"/>
                <w:szCs w:val="20"/>
              </w:rPr>
              <w:t>Inn</w:t>
            </w:r>
            <w:proofErr w:type="spellEnd"/>
          </w:p>
        </w:tc>
        <w:tc>
          <w:tcPr>
            <w:tcW w:w="2551" w:type="dxa"/>
            <w:shd w:val="clear" w:color="auto" w:fill="auto"/>
            <w:vAlign w:val="center"/>
          </w:tcPr>
          <w:p w14:paraId="457AC84E"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Mountain Paradise</w:t>
            </w:r>
          </w:p>
        </w:tc>
      </w:tr>
      <w:tr w:rsidR="00FC48B9" w14:paraId="3516644D" w14:textId="77777777" w:rsidTr="00FC48B9">
        <w:trPr>
          <w:trHeight w:val="340"/>
        </w:trPr>
        <w:tc>
          <w:tcPr>
            <w:tcW w:w="1984" w:type="dxa"/>
            <w:shd w:val="clear" w:color="auto" w:fill="auto"/>
            <w:vAlign w:val="center"/>
          </w:tcPr>
          <w:p w14:paraId="0240DD42"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Monteverde</w:t>
            </w:r>
          </w:p>
        </w:tc>
        <w:tc>
          <w:tcPr>
            <w:tcW w:w="1701" w:type="dxa"/>
            <w:shd w:val="clear" w:color="auto" w:fill="auto"/>
            <w:vAlign w:val="center"/>
          </w:tcPr>
          <w:p w14:paraId="0D74D3F1"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2</w:t>
            </w:r>
          </w:p>
        </w:tc>
        <w:tc>
          <w:tcPr>
            <w:tcW w:w="2551" w:type="dxa"/>
            <w:shd w:val="clear" w:color="auto" w:fill="auto"/>
            <w:vAlign w:val="center"/>
          </w:tcPr>
          <w:p w14:paraId="55F38969"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Montaña Monteverde</w:t>
            </w:r>
          </w:p>
        </w:tc>
        <w:tc>
          <w:tcPr>
            <w:tcW w:w="2551" w:type="dxa"/>
            <w:shd w:val="clear" w:color="auto" w:fill="auto"/>
            <w:vAlign w:val="center"/>
          </w:tcPr>
          <w:p w14:paraId="7AEB6F36"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Fonda Vela</w:t>
            </w:r>
          </w:p>
        </w:tc>
      </w:tr>
      <w:tr w:rsidR="00FC48B9" w14:paraId="4B8A548F" w14:textId="77777777" w:rsidTr="00FC48B9">
        <w:trPr>
          <w:trHeight w:val="340"/>
        </w:trPr>
        <w:tc>
          <w:tcPr>
            <w:tcW w:w="1984" w:type="dxa"/>
            <w:shd w:val="clear" w:color="auto" w:fill="auto"/>
            <w:vAlign w:val="center"/>
          </w:tcPr>
          <w:p w14:paraId="3712B737"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Guanacaste</w:t>
            </w:r>
          </w:p>
        </w:tc>
        <w:tc>
          <w:tcPr>
            <w:tcW w:w="1701" w:type="dxa"/>
            <w:shd w:val="clear" w:color="auto" w:fill="auto"/>
            <w:vAlign w:val="center"/>
          </w:tcPr>
          <w:p w14:paraId="640B7944"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2</w:t>
            </w:r>
          </w:p>
        </w:tc>
        <w:tc>
          <w:tcPr>
            <w:tcW w:w="2551" w:type="dxa"/>
            <w:shd w:val="clear" w:color="auto" w:fill="auto"/>
            <w:vAlign w:val="center"/>
          </w:tcPr>
          <w:p w14:paraId="27382010"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rPr>
              <w:t>Luna Llena</w:t>
            </w:r>
          </w:p>
        </w:tc>
        <w:tc>
          <w:tcPr>
            <w:tcW w:w="2551" w:type="dxa"/>
            <w:shd w:val="clear" w:color="auto" w:fill="auto"/>
            <w:vAlign w:val="center"/>
          </w:tcPr>
          <w:p w14:paraId="2F32D10B" w14:textId="77777777" w:rsidR="00FC48B9" w:rsidRPr="00FC48B9" w:rsidRDefault="00FC48B9" w:rsidP="005028B4">
            <w:pPr>
              <w:autoSpaceDE w:val="0"/>
              <w:autoSpaceDN w:val="0"/>
              <w:adjustRightInd w:val="0"/>
              <w:spacing w:after="0" w:line="240" w:lineRule="auto"/>
              <w:jc w:val="center"/>
              <w:rPr>
                <w:rFonts w:cstheme="minorHAnsi"/>
                <w:bCs/>
                <w:sz w:val="20"/>
                <w:szCs w:val="20"/>
              </w:rPr>
            </w:pPr>
            <w:r w:rsidRPr="00FC48B9">
              <w:rPr>
                <w:rFonts w:cstheme="minorHAnsi"/>
                <w:bCs/>
                <w:sz w:val="20"/>
                <w:szCs w:val="20"/>
                <w:lang w:val="es-ES"/>
              </w:rPr>
              <w:t>Wyndham Tamarindo</w:t>
            </w:r>
          </w:p>
        </w:tc>
      </w:tr>
    </w:tbl>
    <w:p w14:paraId="5F8B542C" w14:textId="7A8FB921" w:rsidR="006E40EA" w:rsidRPr="00364633" w:rsidRDefault="00F96C63" w:rsidP="006F19A2">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F19A2">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7DEA29CC"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02 noches de hospedaje en San José. Incluye desayunos e impuestos.</w:t>
      </w:r>
    </w:p>
    <w:p w14:paraId="1B52804E"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02 noches de hospedaje en Tortuguero. Incluye impuestos y pensión completa.</w:t>
      </w:r>
    </w:p>
    <w:p w14:paraId="4710FA4A"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 xml:space="preserve">Coctel de Bienvenida. </w:t>
      </w:r>
    </w:p>
    <w:p w14:paraId="715ECD6F"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 xml:space="preserve">Dos noches de alojamiento en el </w:t>
      </w:r>
      <w:proofErr w:type="spellStart"/>
      <w:r w:rsidRPr="00FC48B9">
        <w:rPr>
          <w:rFonts w:asciiTheme="minorHAnsi" w:hAnsiTheme="minorHAnsi" w:cs="Calibri"/>
          <w:i w:val="0"/>
          <w:iCs w:val="0"/>
          <w:lang w:val="es-CR" w:eastAsia="ar-SA" w:bidi="ar-SA"/>
        </w:rPr>
        <w:t>Lodge</w:t>
      </w:r>
      <w:proofErr w:type="spellEnd"/>
      <w:r w:rsidRPr="00FC48B9">
        <w:rPr>
          <w:rFonts w:asciiTheme="minorHAnsi" w:hAnsiTheme="minorHAnsi" w:cs="Calibri"/>
          <w:i w:val="0"/>
          <w:iCs w:val="0"/>
          <w:lang w:val="es-CR" w:eastAsia="ar-SA" w:bidi="ar-SA"/>
        </w:rPr>
        <w:t xml:space="preserve">. </w:t>
      </w:r>
    </w:p>
    <w:p w14:paraId="5CFC1262"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 xml:space="preserve">Desayuno en Restaurante el día de entrada. </w:t>
      </w:r>
    </w:p>
    <w:p w14:paraId="4D5A2B91"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 xml:space="preserve">Dos desayunos, Dos almuerzos y dos cenas estilo Buffet en el </w:t>
      </w:r>
      <w:proofErr w:type="spellStart"/>
      <w:r w:rsidRPr="00FC48B9">
        <w:rPr>
          <w:rFonts w:asciiTheme="minorHAnsi" w:hAnsiTheme="minorHAnsi" w:cs="Calibri"/>
          <w:i w:val="0"/>
          <w:iCs w:val="0"/>
          <w:lang w:val="es-CR" w:eastAsia="ar-SA" w:bidi="ar-SA"/>
        </w:rPr>
        <w:t>Lodge</w:t>
      </w:r>
      <w:proofErr w:type="spellEnd"/>
      <w:r w:rsidRPr="00FC48B9">
        <w:rPr>
          <w:rFonts w:asciiTheme="minorHAnsi" w:hAnsiTheme="minorHAnsi" w:cs="Calibri"/>
          <w:i w:val="0"/>
          <w:iCs w:val="0"/>
          <w:lang w:val="es-CR" w:eastAsia="ar-SA" w:bidi="ar-SA"/>
        </w:rPr>
        <w:t xml:space="preserve">. </w:t>
      </w:r>
    </w:p>
    <w:p w14:paraId="17463E15"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lastRenderedPageBreak/>
        <w:t>Ultimo almuerzo en Restaurante el día de salida / Punto de Interconexión hacia otros destinos.</w:t>
      </w:r>
    </w:p>
    <w:p w14:paraId="7CC86E63"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 xml:space="preserve">Tour al pueblo de Tortuguero y caminata por los jardines del hotel, opcional ingreso al museo de la Tortuga. </w:t>
      </w:r>
    </w:p>
    <w:p w14:paraId="303FC619"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Tour por los canales de Tortuguero, y visita al Parque Nacional.</w:t>
      </w:r>
    </w:p>
    <w:p w14:paraId="199F89EC"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 xml:space="preserve">Guía durante todo el recorrido. </w:t>
      </w:r>
    </w:p>
    <w:p w14:paraId="187AD83C"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Entradas al Parque Nacional Tortuguero NO incluida adicionar ($17 por persona)</w:t>
      </w:r>
    </w:p>
    <w:p w14:paraId="3BC643CC" w14:textId="77777777" w:rsidR="00FC48B9" w:rsidRPr="00FC48B9" w:rsidRDefault="00FC48B9" w:rsidP="00FC48B9">
      <w:pPr>
        <w:pStyle w:val="Sinespaciado"/>
        <w:rPr>
          <w:rFonts w:asciiTheme="minorHAnsi" w:hAnsiTheme="minorHAnsi" w:cs="Calibri"/>
          <w:i w:val="0"/>
          <w:iCs w:val="0"/>
          <w:lang w:val="es-CR" w:eastAsia="ar-SA" w:bidi="ar-SA"/>
        </w:rPr>
      </w:pPr>
    </w:p>
    <w:p w14:paraId="4023C652"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02 noches de hospedaje en Puerto Viejo. Incluye desayunos e impuestos.</w:t>
      </w:r>
    </w:p>
    <w:p w14:paraId="377C1021"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02 noches de hospedaje en Arenal. Incluye desayunos e impuestos.</w:t>
      </w:r>
    </w:p>
    <w:p w14:paraId="2D83A1C0"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02 noches de hospedaje en Monteverde. Incluye desayunos e impuestos.</w:t>
      </w:r>
    </w:p>
    <w:p w14:paraId="2DE0FB79" w14:textId="77777777" w:rsidR="00FC48B9" w:rsidRPr="00FC48B9" w:rsidRDefault="00FC48B9" w:rsidP="00FC48B9">
      <w:pPr>
        <w:pStyle w:val="Sinespaciado"/>
        <w:numPr>
          <w:ilvl w:val="0"/>
          <w:numId w:val="36"/>
        </w:numPr>
        <w:rPr>
          <w:rFonts w:asciiTheme="minorHAnsi" w:hAnsiTheme="minorHAnsi" w:cs="Calibri"/>
          <w:i w:val="0"/>
          <w:iCs w:val="0"/>
          <w:lang w:val="es-CR" w:eastAsia="ar-SA" w:bidi="ar-SA"/>
        </w:rPr>
      </w:pPr>
      <w:r w:rsidRPr="00FC48B9">
        <w:rPr>
          <w:rFonts w:asciiTheme="minorHAnsi" w:hAnsiTheme="minorHAnsi" w:cs="Calibri"/>
          <w:i w:val="0"/>
          <w:iCs w:val="0"/>
          <w:lang w:val="es-CR" w:eastAsia="ar-SA" w:bidi="ar-SA"/>
        </w:rPr>
        <w:t>02 noches de hospedaje en Guanacaste. Incluye desayunos e impuestos.</w:t>
      </w:r>
    </w:p>
    <w:p w14:paraId="2B00842C" w14:textId="77777777" w:rsidR="00FC48B9" w:rsidRDefault="00FC48B9" w:rsidP="00FC48B9">
      <w:pPr>
        <w:pStyle w:val="Default"/>
        <w:spacing w:line="276" w:lineRule="auto"/>
        <w:rPr>
          <w:b/>
          <w:sz w:val="20"/>
          <w:szCs w:val="20"/>
        </w:rPr>
      </w:pPr>
    </w:p>
    <w:p w14:paraId="2DEB648D" w14:textId="386DEC6D" w:rsidR="00FC48B9" w:rsidRPr="00FC48B9" w:rsidRDefault="00FC48B9" w:rsidP="00FC48B9">
      <w:pPr>
        <w:pStyle w:val="Default"/>
        <w:spacing w:line="276" w:lineRule="auto"/>
        <w:rPr>
          <w:rFonts w:asciiTheme="minorHAnsi" w:hAnsiTheme="minorHAnsi" w:cstheme="minorHAnsi"/>
          <w:b/>
          <w:color w:val="008000"/>
          <w:sz w:val="20"/>
          <w:szCs w:val="20"/>
        </w:rPr>
      </w:pPr>
      <w:r w:rsidRPr="00FC48B9">
        <w:rPr>
          <w:rFonts w:asciiTheme="minorHAnsi" w:hAnsiTheme="minorHAnsi" w:cstheme="minorHAnsi"/>
          <w:b/>
          <w:color w:val="008000"/>
          <w:sz w:val="20"/>
          <w:szCs w:val="20"/>
        </w:rPr>
        <w:t xml:space="preserve">OPCIÓN CON TRASLADOS REGULARES: </w:t>
      </w:r>
    </w:p>
    <w:p w14:paraId="3A7D42C6" w14:textId="77777777" w:rsidR="00FC48B9" w:rsidRPr="00FC48B9" w:rsidRDefault="00FC48B9" w:rsidP="00FC48B9">
      <w:pPr>
        <w:pStyle w:val="Default"/>
        <w:numPr>
          <w:ilvl w:val="0"/>
          <w:numId w:val="38"/>
        </w:numPr>
        <w:spacing w:line="276" w:lineRule="auto"/>
        <w:rPr>
          <w:rFonts w:asciiTheme="minorHAnsi" w:hAnsiTheme="minorHAnsi" w:cstheme="minorHAnsi"/>
          <w:sz w:val="20"/>
          <w:szCs w:val="20"/>
        </w:rPr>
      </w:pPr>
      <w:r w:rsidRPr="00FC48B9">
        <w:rPr>
          <w:rFonts w:asciiTheme="minorHAnsi" w:hAnsiTheme="minorHAnsi" w:cstheme="minorHAnsi"/>
          <w:sz w:val="20"/>
          <w:szCs w:val="20"/>
        </w:rPr>
        <w:t xml:space="preserve">Traslado privado de llegada (aeropuerto – hotel SJ) </w:t>
      </w:r>
    </w:p>
    <w:p w14:paraId="72777FB1" w14:textId="77777777" w:rsidR="00FC48B9" w:rsidRPr="00FC48B9" w:rsidRDefault="00FC48B9" w:rsidP="00FC48B9">
      <w:pPr>
        <w:pStyle w:val="Default"/>
        <w:numPr>
          <w:ilvl w:val="0"/>
          <w:numId w:val="38"/>
        </w:numPr>
        <w:spacing w:line="276" w:lineRule="auto"/>
        <w:rPr>
          <w:rFonts w:asciiTheme="minorHAnsi" w:hAnsiTheme="minorHAnsi" w:cstheme="minorHAnsi"/>
          <w:sz w:val="20"/>
          <w:szCs w:val="20"/>
        </w:rPr>
      </w:pPr>
      <w:r w:rsidRPr="00FC48B9">
        <w:rPr>
          <w:rFonts w:asciiTheme="minorHAnsi" w:hAnsiTheme="minorHAnsi" w:cstheme="minorHAnsi"/>
          <w:sz w:val="20"/>
          <w:szCs w:val="20"/>
        </w:rPr>
        <w:t>Traslado compartido terrestre y fluvial San José – Tortuguero – Guápiles.</w:t>
      </w:r>
    </w:p>
    <w:p w14:paraId="6D6A9A5D" w14:textId="77777777" w:rsidR="00FC48B9" w:rsidRPr="00FC48B9" w:rsidRDefault="00FC48B9" w:rsidP="00FC48B9">
      <w:pPr>
        <w:pStyle w:val="Default"/>
        <w:numPr>
          <w:ilvl w:val="0"/>
          <w:numId w:val="38"/>
        </w:numPr>
        <w:spacing w:line="276" w:lineRule="auto"/>
        <w:rPr>
          <w:rFonts w:asciiTheme="minorHAnsi" w:hAnsiTheme="minorHAnsi" w:cstheme="minorHAnsi"/>
          <w:sz w:val="20"/>
          <w:szCs w:val="20"/>
        </w:rPr>
      </w:pPr>
      <w:r w:rsidRPr="00FC48B9">
        <w:rPr>
          <w:rFonts w:asciiTheme="minorHAnsi" w:hAnsiTheme="minorHAnsi" w:cstheme="minorHAnsi"/>
          <w:sz w:val="20"/>
          <w:szCs w:val="20"/>
        </w:rPr>
        <w:t>Traslado compartido terrestre Guápiles – Puerto Viejo.</w:t>
      </w:r>
    </w:p>
    <w:p w14:paraId="2DB0E5BC" w14:textId="77777777" w:rsidR="00FC48B9" w:rsidRPr="00FC48B9" w:rsidRDefault="00FC48B9" w:rsidP="00FC48B9">
      <w:pPr>
        <w:pStyle w:val="Default"/>
        <w:numPr>
          <w:ilvl w:val="0"/>
          <w:numId w:val="38"/>
        </w:numPr>
        <w:spacing w:line="276" w:lineRule="auto"/>
        <w:rPr>
          <w:rFonts w:asciiTheme="minorHAnsi" w:hAnsiTheme="minorHAnsi" w:cstheme="minorHAnsi"/>
          <w:sz w:val="20"/>
          <w:szCs w:val="20"/>
        </w:rPr>
      </w:pPr>
      <w:r w:rsidRPr="00FC48B9">
        <w:rPr>
          <w:rFonts w:asciiTheme="minorHAnsi" w:hAnsiTheme="minorHAnsi" w:cstheme="minorHAnsi"/>
          <w:sz w:val="20"/>
          <w:szCs w:val="20"/>
        </w:rPr>
        <w:t>Traslado compartido terrestre Puerto Viejo – Arenal.</w:t>
      </w:r>
    </w:p>
    <w:p w14:paraId="766A3230" w14:textId="77777777" w:rsidR="00FC48B9" w:rsidRPr="00FC48B9" w:rsidRDefault="00FC48B9" w:rsidP="00FC48B9">
      <w:pPr>
        <w:pStyle w:val="Default"/>
        <w:numPr>
          <w:ilvl w:val="0"/>
          <w:numId w:val="38"/>
        </w:numPr>
        <w:spacing w:line="276" w:lineRule="auto"/>
        <w:rPr>
          <w:rFonts w:asciiTheme="minorHAnsi" w:hAnsiTheme="minorHAnsi" w:cstheme="minorHAnsi"/>
          <w:sz w:val="20"/>
          <w:szCs w:val="20"/>
        </w:rPr>
      </w:pPr>
      <w:r w:rsidRPr="00FC48B9">
        <w:rPr>
          <w:rFonts w:asciiTheme="minorHAnsi" w:hAnsiTheme="minorHAnsi" w:cstheme="minorHAnsi"/>
          <w:sz w:val="20"/>
          <w:szCs w:val="20"/>
        </w:rPr>
        <w:t>Traslado compartido terrestre y fluvial Arenal – Monteverde.</w:t>
      </w:r>
    </w:p>
    <w:p w14:paraId="631453EC" w14:textId="77777777" w:rsidR="00FC48B9" w:rsidRPr="00FC48B9" w:rsidRDefault="00FC48B9" w:rsidP="00FC48B9">
      <w:pPr>
        <w:pStyle w:val="Default"/>
        <w:numPr>
          <w:ilvl w:val="0"/>
          <w:numId w:val="38"/>
        </w:numPr>
        <w:spacing w:line="276" w:lineRule="auto"/>
        <w:rPr>
          <w:rFonts w:asciiTheme="minorHAnsi" w:hAnsiTheme="minorHAnsi" w:cstheme="minorHAnsi"/>
          <w:sz w:val="20"/>
          <w:szCs w:val="20"/>
        </w:rPr>
      </w:pPr>
      <w:r w:rsidRPr="00FC48B9">
        <w:rPr>
          <w:rFonts w:asciiTheme="minorHAnsi" w:hAnsiTheme="minorHAnsi" w:cstheme="minorHAnsi"/>
          <w:sz w:val="20"/>
          <w:szCs w:val="20"/>
        </w:rPr>
        <w:t>Traslado compartido terrestre Monteverde – Guanacaste.</w:t>
      </w:r>
    </w:p>
    <w:p w14:paraId="1DE46193" w14:textId="77777777" w:rsidR="00FC48B9" w:rsidRPr="00FC48B9" w:rsidRDefault="00FC48B9" w:rsidP="00FC48B9">
      <w:pPr>
        <w:pStyle w:val="Default"/>
        <w:numPr>
          <w:ilvl w:val="0"/>
          <w:numId w:val="38"/>
        </w:numPr>
        <w:spacing w:line="276" w:lineRule="auto"/>
        <w:rPr>
          <w:rFonts w:asciiTheme="minorHAnsi" w:hAnsiTheme="minorHAnsi" w:cstheme="minorHAnsi"/>
          <w:sz w:val="20"/>
          <w:szCs w:val="20"/>
        </w:rPr>
      </w:pPr>
      <w:r w:rsidRPr="00FC48B9">
        <w:rPr>
          <w:rFonts w:asciiTheme="minorHAnsi" w:hAnsiTheme="minorHAnsi" w:cstheme="minorHAnsi"/>
          <w:sz w:val="20"/>
          <w:szCs w:val="20"/>
        </w:rPr>
        <w:t>Traslado compartido terrestre Guanacaste – San José.</w:t>
      </w:r>
    </w:p>
    <w:p w14:paraId="5D7FF9E6" w14:textId="77777777" w:rsidR="00FC48B9" w:rsidRPr="00FC48B9" w:rsidRDefault="00FC48B9" w:rsidP="00FC48B9">
      <w:pPr>
        <w:pStyle w:val="Default"/>
        <w:numPr>
          <w:ilvl w:val="0"/>
          <w:numId w:val="38"/>
        </w:numPr>
        <w:spacing w:line="276" w:lineRule="auto"/>
        <w:rPr>
          <w:rFonts w:asciiTheme="minorHAnsi" w:hAnsiTheme="minorHAnsi" w:cstheme="minorHAnsi"/>
          <w:sz w:val="20"/>
          <w:szCs w:val="20"/>
        </w:rPr>
      </w:pPr>
      <w:r w:rsidRPr="00FC48B9">
        <w:rPr>
          <w:rFonts w:asciiTheme="minorHAnsi" w:hAnsiTheme="minorHAnsi" w:cstheme="minorHAnsi"/>
          <w:sz w:val="20"/>
          <w:szCs w:val="20"/>
        </w:rPr>
        <w:t xml:space="preserve">Traslado privado de salida (hotel SJ – aeropuerto). </w:t>
      </w:r>
    </w:p>
    <w:p w14:paraId="4E18D765" w14:textId="77777777" w:rsidR="001C11E2" w:rsidRPr="000F0D5D" w:rsidRDefault="001C11E2" w:rsidP="006F19A2">
      <w:pPr>
        <w:pStyle w:val="Sinespaciado"/>
        <w:rPr>
          <w:rFonts w:asciiTheme="minorHAnsi" w:hAnsiTheme="minorHAnsi" w:cstheme="minorHAnsi"/>
          <w:i w:val="0"/>
          <w:lang w:val="es-CR" w:eastAsia="es-MX"/>
        </w:rPr>
      </w:pPr>
    </w:p>
    <w:p w14:paraId="0A493094" w14:textId="77777777" w:rsidR="00BB4B0E" w:rsidRPr="00BB4B0E" w:rsidRDefault="006E40EA" w:rsidP="006F19A2">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59CD55E9" w14:textId="77777777" w:rsidR="00FC48B9" w:rsidRPr="00FC48B9" w:rsidRDefault="00FC48B9" w:rsidP="00FC48B9">
      <w:pPr>
        <w:pStyle w:val="Prrafodelista"/>
        <w:numPr>
          <w:ilvl w:val="0"/>
          <w:numId w:val="39"/>
        </w:numPr>
        <w:spacing w:after="0" w:line="240" w:lineRule="auto"/>
        <w:jc w:val="both"/>
        <w:rPr>
          <w:rFonts w:eastAsia="Times New Roman" w:cs="Calibri"/>
          <w:sz w:val="20"/>
          <w:szCs w:val="20"/>
          <w:lang w:val="es-CR" w:eastAsia="ar-SA"/>
        </w:rPr>
      </w:pPr>
      <w:r w:rsidRPr="00FC48B9">
        <w:rPr>
          <w:rFonts w:eastAsia="Times New Roman" w:cs="Calibri"/>
          <w:sz w:val="20"/>
          <w:szCs w:val="20"/>
          <w:lang w:val="es-CR" w:eastAsia="ar-SA"/>
        </w:rPr>
        <w:t xml:space="preserve">Servicios, excursiones y/o comidas no especificadas. </w:t>
      </w:r>
    </w:p>
    <w:p w14:paraId="3565B6CB" w14:textId="77777777" w:rsidR="00FC48B9" w:rsidRPr="00FC48B9" w:rsidRDefault="00FC48B9" w:rsidP="00FC48B9">
      <w:pPr>
        <w:pStyle w:val="Prrafodelista"/>
        <w:numPr>
          <w:ilvl w:val="0"/>
          <w:numId w:val="39"/>
        </w:numPr>
        <w:spacing w:after="0" w:line="240" w:lineRule="auto"/>
        <w:jc w:val="both"/>
        <w:rPr>
          <w:rFonts w:eastAsia="Times New Roman" w:cs="Calibri"/>
          <w:sz w:val="20"/>
          <w:szCs w:val="20"/>
          <w:lang w:val="es-CR" w:eastAsia="ar-SA"/>
        </w:rPr>
      </w:pPr>
      <w:r w:rsidRPr="00FC48B9">
        <w:rPr>
          <w:rFonts w:eastAsia="Times New Roman" w:cs="Calibri"/>
          <w:sz w:val="20"/>
          <w:szCs w:val="20"/>
          <w:lang w:val="es-CR" w:eastAsia="ar-SA"/>
        </w:rPr>
        <w:t>Gastos personales, seguros de viaje y/o tiquetes aéreos.</w:t>
      </w:r>
    </w:p>
    <w:p w14:paraId="1A2259D9" w14:textId="77777777" w:rsidR="00FC48B9" w:rsidRPr="00FC48B9" w:rsidRDefault="00FC48B9" w:rsidP="00FC48B9">
      <w:pPr>
        <w:pStyle w:val="Prrafodelista"/>
        <w:numPr>
          <w:ilvl w:val="0"/>
          <w:numId w:val="39"/>
        </w:numPr>
        <w:spacing w:after="0" w:line="240" w:lineRule="auto"/>
        <w:jc w:val="both"/>
        <w:rPr>
          <w:rFonts w:eastAsia="Times New Roman" w:cs="Calibri"/>
          <w:sz w:val="20"/>
          <w:szCs w:val="20"/>
          <w:lang w:val="es-CR" w:eastAsia="ar-SA"/>
        </w:rPr>
      </w:pPr>
      <w:r w:rsidRPr="00FC48B9">
        <w:rPr>
          <w:rFonts w:eastAsia="Times New Roman" w:cs="Calibri"/>
          <w:sz w:val="20"/>
          <w:szCs w:val="20"/>
          <w:lang w:val="es-CR" w:eastAsia="ar-SA"/>
        </w:rPr>
        <w:t xml:space="preserve">Precio de entradas a Parques Nacionales y/o Reservas Biológicas que no estén contemplados en un Tour. </w:t>
      </w:r>
    </w:p>
    <w:p w14:paraId="32DD93FA" w14:textId="77777777" w:rsidR="00FC48B9" w:rsidRPr="00FC48B9" w:rsidRDefault="00FC48B9" w:rsidP="00FC48B9">
      <w:pPr>
        <w:pStyle w:val="Prrafodelista"/>
        <w:numPr>
          <w:ilvl w:val="0"/>
          <w:numId w:val="39"/>
        </w:numPr>
        <w:spacing w:after="0" w:line="240" w:lineRule="auto"/>
        <w:jc w:val="both"/>
        <w:rPr>
          <w:rFonts w:eastAsia="Times New Roman" w:cs="Calibri"/>
          <w:sz w:val="20"/>
          <w:szCs w:val="20"/>
          <w:lang w:val="es-CR" w:eastAsia="ar-SA"/>
        </w:rPr>
      </w:pPr>
      <w:r w:rsidRPr="00FC48B9">
        <w:rPr>
          <w:rFonts w:eastAsia="Times New Roman" w:cs="Calibri"/>
          <w:sz w:val="20"/>
          <w:szCs w:val="20"/>
          <w:lang w:val="es-CR" w:eastAsia="ar-SA"/>
        </w:rPr>
        <w:t>Entrada al Parque Nacional Tortuguero NO incluida ($17 por persona).</w:t>
      </w:r>
    </w:p>
    <w:p w14:paraId="7982B5DC" w14:textId="77777777" w:rsidR="00FC48B9" w:rsidRPr="00FC48B9" w:rsidRDefault="00FC48B9" w:rsidP="00FC48B9">
      <w:pPr>
        <w:pStyle w:val="Prrafodelista"/>
        <w:numPr>
          <w:ilvl w:val="0"/>
          <w:numId w:val="39"/>
        </w:numPr>
        <w:spacing w:after="0" w:line="240" w:lineRule="auto"/>
        <w:jc w:val="both"/>
        <w:rPr>
          <w:rFonts w:eastAsia="Times New Roman" w:cs="Calibri"/>
          <w:sz w:val="20"/>
          <w:szCs w:val="20"/>
          <w:lang w:val="es-CR" w:eastAsia="ar-SA"/>
        </w:rPr>
      </w:pPr>
      <w:r w:rsidRPr="00FC48B9">
        <w:rPr>
          <w:rFonts w:eastAsia="Times New Roman" w:cs="Calibri"/>
          <w:sz w:val="20"/>
          <w:szCs w:val="20"/>
          <w:lang w:val="es-CR" w:eastAsia="ar-SA"/>
        </w:rPr>
        <w:t>Propinas para mucamas, botones, meseros, guías y/o choferes.</w:t>
      </w:r>
    </w:p>
    <w:p w14:paraId="7F6A7BD1" w14:textId="77777777" w:rsidR="00BB4B0E" w:rsidRDefault="00BB4B0E" w:rsidP="006F19A2">
      <w:pPr>
        <w:spacing w:after="0" w:line="240" w:lineRule="auto"/>
        <w:jc w:val="both"/>
        <w:rPr>
          <w:b/>
          <w:color w:val="006600"/>
          <w:sz w:val="20"/>
          <w:szCs w:val="20"/>
        </w:rPr>
      </w:pPr>
    </w:p>
    <w:p w14:paraId="0E0976CF" w14:textId="7612ACC0" w:rsidR="006E40EA" w:rsidRDefault="006E40EA" w:rsidP="006F19A2">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p w14:paraId="00B4C83D" w14:textId="77777777" w:rsidR="00FC48B9" w:rsidRPr="00FC48B9" w:rsidRDefault="00FC48B9" w:rsidP="00FC48B9">
      <w:pPr>
        <w:autoSpaceDE w:val="0"/>
        <w:autoSpaceDN w:val="0"/>
        <w:adjustRightInd w:val="0"/>
        <w:spacing w:after="0" w:line="240" w:lineRule="auto"/>
        <w:jc w:val="center"/>
        <w:rPr>
          <w:rFonts w:cstheme="minorHAnsi"/>
          <w:b/>
          <w:sz w:val="20"/>
          <w:szCs w:val="20"/>
        </w:rPr>
      </w:pPr>
      <w:bookmarkStart w:id="0" w:name="_Hlk163819765"/>
      <w:r w:rsidRPr="00FC48B9">
        <w:rPr>
          <w:rFonts w:cstheme="minorHAnsi"/>
          <w:b/>
          <w:sz w:val="20"/>
          <w:szCs w:val="20"/>
        </w:rPr>
        <w:t>Tarifa neta por persona según ocupación &amp; categoría</w:t>
      </w:r>
    </w:p>
    <w:p w14:paraId="327276CC" w14:textId="77777777" w:rsidR="00FC48B9" w:rsidRPr="00FC48B9" w:rsidRDefault="00FC48B9" w:rsidP="00FC48B9">
      <w:pPr>
        <w:autoSpaceDE w:val="0"/>
        <w:autoSpaceDN w:val="0"/>
        <w:adjustRightInd w:val="0"/>
        <w:spacing w:after="0" w:line="240" w:lineRule="auto"/>
        <w:jc w:val="center"/>
        <w:rPr>
          <w:rFonts w:cstheme="minorHAnsi"/>
          <w:b/>
          <w:sz w:val="20"/>
          <w:szCs w:val="20"/>
        </w:rPr>
      </w:pPr>
      <w:r w:rsidRPr="00FC48B9">
        <w:rPr>
          <w:rFonts w:cstheme="minorHAnsi"/>
          <w:b/>
          <w:sz w:val="20"/>
          <w:szCs w:val="20"/>
        </w:rPr>
        <w:t>TEMPORADA BAJA (01 MAY – 30 JUN / 01 SEP – 01 DIC)</w:t>
      </w:r>
    </w:p>
    <w:p w14:paraId="6C443125" w14:textId="77777777" w:rsidR="00FC48B9" w:rsidRPr="00FC48B9" w:rsidRDefault="00FC48B9" w:rsidP="00FC48B9">
      <w:pPr>
        <w:autoSpaceDE w:val="0"/>
        <w:autoSpaceDN w:val="0"/>
        <w:adjustRightInd w:val="0"/>
        <w:spacing w:after="0" w:line="240" w:lineRule="auto"/>
        <w:jc w:val="center"/>
        <w:rPr>
          <w:rFonts w:cstheme="minorHAnsi"/>
          <w:b/>
          <w:sz w:val="20"/>
          <w:szCs w:val="20"/>
        </w:rPr>
      </w:pPr>
    </w:p>
    <w:p w14:paraId="0F1E5743" w14:textId="77777777" w:rsidR="00FC48B9" w:rsidRPr="00FC48B9" w:rsidRDefault="00FC48B9" w:rsidP="00FC48B9">
      <w:pPr>
        <w:autoSpaceDE w:val="0"/>
        <w:autoSpaceDN w:val="0"/>
        <w:adjustRightInd w:val="0"/>
        <w:spacing w:after="0" w:line="240" w:lineRule="auto"/>
        <w:jc w:val="center"/>
        <w:rPr>
          <w:rFonts w:cstheme="minorHAnsi"/>
          <w:b/>
          <w:sz w:val="20"/>
          <w:szCs w:val="20"/>
        </w:rPr>
      </w:pPr>
      <w:r w:rsidRPr="00FC48B9">
        <w:rPr>
          <w:rFonts w:cstheme="minorHAnsi"/>
          <w:b/>
          <w:sz w:val="20"/>
          <w:szCs w:val="20"/>
        </w:rPr>
        <w:t>CATEGORIA TURISTA</w:t>
      </w: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1531"/>
        <w:gridCol w:w="1531"/>
        <w:gridCol w:w="1531"/>
        <w:gridCol w:w="1531"/>
      </w:tblGrid>
      <w:tr w:rsidR="00FC48B9" w:rsidRPr="00FC48B9" w14:paraId="614A2907" w14:textId="77777777" w:rsidTr="00D50565">
        <w:trPr>
          <w:trHeight w:val="340"/>
          <w:jc w:val="center"/>
        </w:trPr>
        <w:tc>
          <w:tcPr>
            <w:tcW w:w="2551" w:type="dxa"/>
            <w:shd w:val="clear" w:color="auto" w:fill="008000"/>
            <w:vAlign w:val="center"/>
          </w:tcPr>
          <w:p w14:paraId="1A06561F" w14:textId="77777777" w:rsidR="00FC48B9" w:rsidRPr="00D50565" w:rsidRDefault="00FC48B9" w:rsidP="005028B4">
            <w:pPr>
              <w:autoSpaceDE w:val="0"/>
              <w:autoSpaceDN w:val="0"/>
              <w:adjustRightInd w:val="0"/>
              <w:spacing w:after="0" w:line="240" w:lineRule="auto"/>
              <w:jc w:val="center"/>
              <w:rPr>
                <w:rFonts w:cstheme="minorHAnsi"/>
                <w:b/>
                <w:bCs/>
                <w:color w:val="FFFFFF" w:themeColor="background1"/>
                <w:sz w:val="20"/>
                <w:szCs w:val="20"/>
              </w:rPr>
            </w:pPr>
            <w:r w:rsidRPr="00D50565">
              <w:rPr>
                <w:rFonts w:cstheme="minorHAnsi"/>
                <w:b/>
                <w:bCs/>
                <w:color w:val="FFFFFF" w:themeColor="background1"/>
                <w:sz w:val="20"/>
                <w:szCs w:val="20"/>
              </w:rPr>
              <w:t>SERVICIO CON</w:t>
            </w:r>
          </w:p>
        </w:tc>
        <w:tc>
          <w:tcPr>
            <w:tcW w:w="1531" w:type="dxa"/>
            <w:shd w:val="clear" w:color="auto" w:fill="008000"/>
            <w:vAlign w:val="center"/>
          </w:tcPr>
          <w:p w14:paraId="0022A042" w14:textId="77777777" w:rsidR="00FC48B9" w:rsidRPr="00D50565" w:rsidRDefault="00FC48B9" w:rsidP="005028B4">
            <w:pPr>
              <w:autoSpaceDE w:val="0"/>
              <w:autoSpaceDN w:val="0"/>
              <w:adjustRightInd w:val="0"/>
              <w:spacing w:after="0" w:line="240" w:lineRule="auto"/>
              <w:jc w:val="center"/>
              <w:rPr>
                <w:rFonts w:cstheme="minorHAnsi"/>
                <w:b/>
                <w:bCs/>
                <w:color w:val="FFFFFF" w:themeColor="background1"/>
                <w:sz w:val="20"/>
                <w:szCs w:val="20"/>
              </w:rPr>
            </w:pPr>
            <w:r w:rsidRPr="00D50565">
              <w:rPr>
                <w:rFonts w:cstheme="minorHAnsi"/>
                <w:b/>
                <w:bCs/>
                <w:color w:val="FFFFFF" w:themeColor="background1"/>
                <w:sz w:val="20"/>
                <w:szCs w:val="20"/>
              </w:rPr>
              <w:t>Doble</w:t>
            </w:r>
          </w:p>
        </w:tc>
        <w:tc>
          <w:tcPr>
            <w:tcW w:w="1531" w:type="dxa"/>
            <w:shd w:val="clear" w:color="auto" w:fill="008000"/>
            <w:vAlign w:val="center"/>
          </w:tcPr>
          <w:p w14:paraId="4B6AB1E8" w14:textId="77777777" w:rsidR="00FC48B9" w:rsidRPr="00D50565" w:rsidRDefault="00FC48B9" w:rsidP="005028B4">
            <w:pPr>
              <w:autoSpaceDE w:val="0"/>
              <w:autoSpaceDN w:val="0"/>
              <w:adjustRightInd w:val="0"/>
              <w:spacing w:after="0" w:line="240" w:lineRule="auto"/>
              <w:jc w:val="center"/>
              <w:rPr>
                <w:rFonts w:cstheme="minorHAnsi"/>
                <w:b/>
                <w:bCs/>
                <w:color w:val="FFFFFF" w:themeColor="background1"/>
                <w:sz w:val="20"/>
                <w:szCs w:val="20"/>
              </w:rPr>
            </w:pPr>
            <w:r w:rsidRPr="00D50565">
              <w:rPr>
                <w:rFonts w:cstheme="minorHAnsi"/>
                <w:b/>
                <w:bCs/>
                <w:color w:val="FFFFFF" w:themeColor="background1"/>
                <w:sz w:val="20"/>
                <w:szCs w:val="20"/>
              </w:rPr>
              <w:t>Triple</w:t>
            </w:r>
          </w:p>
        </w:tc>
        <w:tc>
          <w:tcPr>
            <w:tcW w:w="1531" w:type="dxa"/>
            <w:shd w:val="clear" w:color="auto" w:fill="008000"/>
            <w:vAlign w:val="center"/>
          </w:tcPr>
          <w:p w14:paraId="5737F862" w14:textId="77777777" w:rsidR="00FC48B9" w:rsidRPr="00D50565" w:rsidRDefault="00FC48B9" w:rsidP="005028B4">
            <w:pPr>
              <w:autoSpaceDE w:val="0"/>
              <w:autoSpaceDN w:val="0"/>
              <w:adjustRightInd w:val="0"/>
              <w:spacing w:after="0" w:line="240" w:lineRule="auto"/>
              <w:jc w:val="center"/>
              <w:rPr>
                <w:rFonts w:cstheme="minorHAnsi"/>
                <w:b/>
                <w:bCs/>
                <w:color w:val="FFFFFF" w:themeColor="background1"/>
                <w:sz w:val="20"/>
                <w:szCs w:val="20"/>
              </w:rPr>
            </w:pPr>
            <w:r w:rsidRPr="00D50565">
              <w:rPr>
                <w:rFonts w:cstheme="minorHAnsi"/>
                <w:b/>
                <w:bCs/>
                <w:color w:val="FFFFFF" w:themeColor="background1"/>
                <w:sz w:val="20"/>
                <w:szCs w:val="20"/>
              </w:rPr>
              <w:t>Niños</w:t>
            </w:r>
          </w:p>
        </w:tc>
        <w:tc>
          <w:tcPr>
            <w:tcW w:w="1531" w:type="dxa"/>
            <w:shd w:val="clear" w:color="auto" w:fill="008000"/>
            <w:vAlign w:val="center"/>
          </w:tcPr>
          <w:p w14:paraId="1940AD6F" w14:textId="77777777" w:rsidR="00FC48B9" w:rsidRPr="00D50565" w:rsidRDefault="00FC48B9" w:rsidP="005028B4">
            <w:pPr>
              <w:autoSpaceDE w:val="0"/>
              <w:autoSpaceDN w:val="0"/>
              <w:adjustRightInd w:val="0"/>
              <w:spacing w:after="0" w:line="240" w:lineRule="auto"/>
              <w:jc w:val="center"/>
              <w:rPr>
                <w:rFonts w:cstheme="minorHAnsi"/>
                <w:b/>
                <w:bCs/>
                <w:color w:val="FFFFFF" w:themeColor="background1"/>
                <w:sz w:val="20"/>
                <w:szCs w:val="20"/>
              </w:rPr>
            </w:pPr>
            <w:r w:rsidRPr="00D50565">
              <w:rPr>
                <w:rFonts w:cstheme="minorHAnsi"/>
                <w:b/>
                <w:bCs/>
                <w:color w:val="FFFFFF" w:themeColor="background1"/>
                <w:sz w:val="20"/>
                <w:szCs w:val="20"/>
              </w:rPr>
              <w:t>Sencilla</w:t>
            </w:r>
          </w:p>
        </w:tc>
      </w:tr>
      <w:tr w:rsidR="00027961" w:rsidRPr="00FC48B9" w14:paraId="195B5E60" w14:textId="77777777" w:rsidTr="00EC5453">
        <w:trPr>
          <w:trHeight w:val="340"/>
          <w:jc w:val="center"/>
        </w:trPr>
        <w:tc>
          <w:tcPr>
            <w:tcW w:w="2551" w:type="dxa"/>
            <w:shd w:val="clear" w:color="auto" w:fill="auto"/>
            <w:vAlign w:val="center"/>
          </w:tcPr>
          <w:p w14:paraId="7514EA1A" w14:textId="77777777" w:rsidR="00027961" w:rsidRPr="00FC48B9" w:rsidRDefault="00027961" w:rsidP="00027961">
            <w:pPr>
              <w:autoSpaceDE w:val="0"/>
              <w:autoSpaceDN w:val="0"/>
              <w:adjustRightInd w:val="0"/>
              <w:spacing w:after="0" w:line="240" w:lineRule="auto"/>
              <w:jc w:val="center"/>
              <w:rPr>
                <w:rFonts w:cstheme="minorHAnsi"/>
                <w:b/>
                <w:bCs/>
                <w:sz w:val="20"/>
                <w:szCs w:val="20"/>
              </w:rPr>
            </w:pPr>
            <w:r w:rsidRPr="00FC48B9">
              <w:rPr>
                <w:rFonts w:cstheme="minorHAnsi"/>
                <w:b/>
                <w:bCs/>
                <w:sz w:val="20"/>
                <w:szCs w:val="20"/>
              </w:rPr>
              <w:t>Traslados regulares</w:t>
            </w:r>
          </w:p>
        </w:tc>
        <w:tc>
          <w:tcPr>
            <w:tcW w:w="1531" w:type="dxa"/>
            <w:shd w:val="clear" w:color="auto" w:fill="auto"/>
            <w:vAlign w:val="bottom"/>
          </w:tcPr>
          <w:p w14:paraId="3E65CB40" w14:textId="64858044" w:rsidR="00027961" w:rsidRPr="00FC48B9" w:rsidRDefault="00027961" w:rsidP="00027961">
            <w:pPr>
              <w:autoSpaceDE w:val="0"/>
              <w:autoSpaceDN w:val="0"/>
              <w:adjustRightInd w:val="0"/>
              <w:spacing w:after="0" w:line="240" w:lineRule="auto"/>
              <w:jc w:val="center"/>
              <w:rPr>
                <w:rFonts w:cstheme="minorHAnsi"/>
                <w:b/>
                <w:bCs/>
                <w:sz w:val="20"/>
                <w:szCs w:val="20"/>
              </w:rPr>
            </w:pPr>
            <w:r>
              <w:rPr>
                <w:rFonts w:ascii="Calibri" w:hAnsi="Calibri" w:cs="Calibri"/>
                <w:color w:val="000000"/>
                <w:sz w:val="20"/>
                <w:szCs w:val="20"/>
              </w:rPr>
              <w:t xml:space="preserve"> $          1,414 </w:t>
            </w:r>
          </w:p>
        </w:tc>
        <w:tc>
          <w:tcPr>
            <w:tcW w:w="1531" w:type="dxa"/>
            <w:shd w:val="clear" w:color="auto" w:fill="auto"/>
            <w:vAlign w:val="bottom"/>
          </w:tcPr>
          <w:p w14:paraId="62332DFD" w14:textId="5FABCA59" w:rsidR="00027961" w:rsidRPr="00FC48B9" w:rsidRDefault="00027961" w:rsidP="00027961">
            <w:pPr>
              <w:autoSpaceDE w:val="0"/>
              <w:autoSpaceDN w:val="0"/>
              <w:adjustRightInd w:val="0"/>
              <w:spacing w:after="0" w:line="240" w:lineRule="auto"/>
              <w:jc w:val="center"/>
              <w:rPr>
                <w:rFonts w:cstheme="minorHAnsi"/>
                <w:b/>
                <w:bCs/>
                <w:sz w:val="20"/>
                <w:szCs w:val="20"/>
              </w:rPr>
            </w:pPr>
            <w:r>
              <w:rPr>
                <w:rFonts w:ascii="Calibri" w:hAnsi="Calibri" w:cs="Calibri"/>
                <w:color w:val="000000"/>
                <w:sz w:val="20"/>
                <w:szCs w:val="20"/>
              </w:rPr>
              <w:t xml:space="preserve"> $          1,221 </w:t>
            </w:r>
          </w:p>
        </w:tc>
        <w:tc>
          <w:tcPr>
            <w:tcW w:w="1531" w:type="dxa"/>
            <w:shd w:val="clear" w:color="auto" w:fill="auto"/>
            <w:vAlign w:val="bottom"/>
          </w:tcPr>
          <w:p w14:paraId="607837A6" w14:textId="0269493E" w:rsidR="00027961" w:rsidRPr="00FC48B9" w:rsidRDefault="00027961" w:rsidP="00027961">
            <w:pPr>
              <w:autoSpaceDE w:val="0"/>
              <w:autoSpaceDN w:val="0"/>
              <w:adjustRightInd w:val="0"/>
              <w:spacing w:after="0" w:line="240" w:lineRule="auto"/>
              <w:jc w:val="center"/>
              <w:rPr>
                <w:rFonts w:cstheme="minorHAnsi"/>
                <w:b/>
                <w:bCs/>
                <w:sz w:val="20"/>
                <w:szCs w:val="20"/>
              </w:rPr>
            </w:pPr>
            <w:r>
              <w:rPr>
                <w:rFonts w:ascii="Calibri" w:hAnsi="Calibri" w:cs="Calibri"/>
                <w:color w:val="000000"/>
                <w:sz w:val="20"/>
                <w:szCs w:val="20"/>
              </w:rPr>
              <w:t xml:space="preserve"> $             664 </w:t>
            </w:r>
          </w:p>
        </w:tc>
        <w:tc>
          <w:tcPr>
            <w:tcW w:w="1531" w:type="dxa"/>
            <w:shd w:val="clear" w:color="auto" w:fill="auto"/>
            <w:vAlign w:val="bottom"/>
          </w:tcPr>
          <w:p w14:paraId="7EFBB4FE" w14:textId="4AE338F8" w:rsidR="00027961" w:rsidRPr="00FC48B9" w:rsidRDefault="00027961" w:rsidP="00027961">
            <w:pPr>
              <w:autoSpaceDE w:val="0"/>
              <w:autoSpaceDN w:val="0"/>
              <w:adjustRightInd w:val="0"/>
              <w:spacing w:after="0" w:line="240" w:lineRule="auto"/>
              <w:jc w:val="center"/>
              <w:rPr>
                <w:rFonts w:cstheme="minorHAnsi"/>
                <w:b/>
                <w:bCs/>
                <w:sz w:val="20"/>
                <w:szCs w:val="20"/>
              </w:rPr>
            </w:pPr>
            <w:r>
              <w:rPr>
                <w:rFonts w:ascii="Calibri" w:hAnsi="Calibri" w:cs="Calibri"/>
                <w:color w:val="000000"/>
                <w:sz w:val="20"/>
                <w:szCs w:val="20"/>
              </w:rPr>
              <w:t xml:space="preserve"> $          2,107 </w:t>
            </w:r>
          </w:p>
        </w:tc>
      </w:tr>
    </w:tbl>
    <w:p w14:paraId="729E6D4C" w14:textId="77777777" w:rsidR="00FC48B9" w:rsidRPr="00FC48B9" w:rsidRDefault="00FC48B9" w:rsidP="00FC48B9">
      <w:pPr>
        <w:autoSpaceDE w:val="0"/>
        <w:autoSpaceDN w:val="0"/>
        <w:adjustRightInd w:val="0"/>
        <w:spacing w:after="0" w:line="240" w:lineRule="auto"/>
        <w:jc w:val="center"/>
        <w:rPr>
          <w:rFonts w:cstheme="minorHAnsi"/>
          <w:b/>
          <w:sz w:val="20"/>
          <w:szCs w:val="20"/>
        </w:rPr>
      </w:pPr>
    </w:p>
    <w:p w14:paraId="42D3FE29" w14:textId="77777777" w:rsidR="00FC48B9" w:rsidRPr="00FC48B9" w:rsidRDefault="00FC48B9" w:rsidP="00FC48B9">
      <w:pPr>
        <w:autoSpaceDE w:val="0"/>
        <w:autoSpaceDN w:val="0"/>
        <w:adjustRightInd w:val="0"/>
        <w:spacing w:after="0" w:line="240" w:lineRule="auto"/>
        <w:jc w:val="center"/>
        <w:rPr>
          <w:rFonts w:cstheme="minorHAnsi"/>
          <w:b/>
          <w:sz w:val="20"/>
          <w:szCs w:val="20"/>
        </w:rPr>
      </w:pPr>
      <w:r w:rsidRPr="00FC48B9">
        <w:rPr>
          <w:rFonts w:cstheme="minorHAnsi"/>
          <w:b/>
          <w:sz w:val="20"/>
          <w:szCs w:val="20"/>
        </w:rPr>
        <w:t>CATEGORIA SUPERIOR</w:t>
      </w: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1531"/>
        <w:gridCol w:w="1531"/>
        <w:gridCol w:w="1531"/>
        <w:gridCol w:w="1531"/>
      </w:tblGrid>
      <w:tr w:rsidR="00FC48B9" w:rsidRPr="00FC48B9" w14:paraId="77DB7E51" w14:textId="77777777" w:rsidTr="00D50565">
        <w:trPr>
          <w:trHeight w:val="340"/>
          <w:jc w:val="center"/>
        </w:trPr>
        <w:tc>
          <w:tcPr>
            <w:tcW w:w="2551" w:type="dxa"/>
            <w:shd w:val="clear" w:color="auto" w:fill="008000"/>
            <w:vAlign w:val="center"/>
          </w:tcPr>
          <w:p w14:paraId="59CA46FB" w14:textId="77777777" w:rsidR="00FC48B9" w:rsidRPr="00D50565" w:rsidRDefault="00FC48B9" w:rsidP="005028B4">
            <w:pPr>
              <w:autoSpaceDE w:val="0"/>
              <w:autoSpaceDN w:val="0"/>
              <w:adjustRightInd w:val="0"/>
              <w:spacing w:after="0" w:line="240" w:lineRule="auto"/>
              <w:jc w:val="center"/>
              <w:rPr>
                <w:rFonts w:cstheme="minorHAnsi"/>
                <w:b/>
                <w:bCs/>
                <w:color w:val="FFFFFF" w:themeColor="background1"/>
                <w:sz w:val="20"/>
                <w:szCs w:val="20"/>
              </w:rPr>
            </w:pPr>
            <w:r w:rsidRPr="00D50565">
              <w:rPr>
                <w:rFonts w:cstheme="minorHAnsi"/>
                <w:b/>
                <w:bCs/>
                <w:color w:val="FFFFFF" w:themeColor="background1"/>
                <w:sz w:val="20"/>
                <w:szCs w:val="20"/>
              </w:rPr>
              <w:t>SERVICIO CON</w:t>
            </w:r>
          </w:p>
        </w:tc>
        <w:tc>
          <w:tcPr>
            <w:tcW w:w="1531" w:type="dxa"/>
            <w:shd w:val="clear" w:color="auto" w:fill="008000"/>
            <w:vAlign w:val="center"/>
          </w:tcPr>
          <w:p w14:paraId="4011EE17" w14:textId="77777777" w:rsidR="00FC48B9" w:rsidRPr="00D50565" w:rsidRDefault="00FC48B9" w:rsidP="005028B4">
            <w:pPr>
              <w:autoSpaceDE w:val="0"/>
              <w:autoSpaceDN w:val="0"/>
              <w:adjustRightInd w:val="0"/>
              <w:spacing w:after="0" w:line="240" w:lineRule="auto"/>
              <w:jc w:val="center"/>
              <w:rPr>
                <w:rFonts w:cstheme="minorHAnsi"/>
                <w:b/>
                <w:bCs/>
                <w:color w:val="FFFFFF" w:themeColor="background1"/>
                <w:sz w:val="20"/>
                <w:szCs w:val="20"/>
              </w:rPr>
            </w:pPr>
            <w:r w:rsidRPr="00D50565">
              <w:rPr>
                <w:rFonts w:cstheme="minorHAnsi"/>
                <w:b/>
                <w:bCs/>
                <w:color w:val="FFFFFF" w:themeColor="background1"/>
                <w:sz w:val="20"/>
                <w:szCs w:val="20"/>
              </w:rPr>
              <w:t>Doble</w:t>
            </w:r>
          </w:p>
        </w:tc>
        <w:tc>
          <w:tcPr>
            <w:tcW w:w="1531" w:type="dxa"/>
            <w:shd w:val="clear" w:color="auto" w:fill="008000"/>
            <w:vAlign w:val="center"/>
          </w:tcPr>
          <w:p w14:paraId="0AE7B935" w14:textId="77777777" w:rsidR="00FC48B9" w:rsidRPr="00D50565" w:rsidRDefault="00FC48B9" w:rsidP="005028B4">
            <w:pPr>
              <w:autoSpaceDE w:val="0"/>
              <w:autoSpaceDN w:val="0"/>
              <w:adjustRightInd w:val="0"/>
              <w:spacing w:after="0" w:line="240" w:lineRule="auto"/>
              <w:jc w:val="center"/>
              <w:rPr>
                <w:rFonts w:cstheme="minorHAnsi"/>
                <w:b/>
                <w:bCs/>
                <w:color w:val="FFFFFF" w:themeColor="background1"/>
                <w:sz w:val="20"/>
                <w:szCs w:val="20"/>
              </w:rPr>
            </w:pPr>
            <w:r w:rsidRPr="00D50565">
              <w:rPr>
                <w:rFonts w:cstheme="minorHAnsi"/>
                <w:b/>
                <w:bCs/>
                <w:color w:val="FFFFFF" w:themeColor="background1"/>
                <w:sz w:val="20"/>
                <w:szCs w:val="20"/>
              </w:rPr>
              <w:t>Triple</w:t>
            </w:r>
          </w:p>
        </w:tc>
        <w:tc>
          <w:tcPr>
            <w:tcW w:w="1531" w:type="dxa"/>
            <w:shd w:val="clear" w:color="auto" w:fill="008000"/>
            <w:vAlign w:val="center"/>
          </w:tcPr>
          <w:p w14:paraId="76B8D95A" w14:textId="77777777" w:rsidR="00FC48B9" w:rsidRPr="00D50565" w:rsidRDefault="00FC48B9" w:rsidP="005028B4">
            <w:pPr>
              <w:autoSpaceDE w:val="0"/>
              <w:autoSpaceDN w:val="0"/>
              <w:adjustRightInd w:val="0"/>
              <w:spacing w:after="0" w:line="240" w:lineRule="auto"/>
              <w:jc w:val="center"/>
              <w:rPr>
                <w:rFonts w:cstheme="minorHAnsi"/>
                <w:b/>
                <w:bCs/>
                <w:color w:val="FFFFFF" w:themeColor="background1"/>
                <w:sz w:val="20"/>
                <w:szCs w:val="20"/>
              </w:rPr>
            </w:pPr>
            <w:r w:rsidRPr="00D50565">
              <w:rPr>
                <w:rFonts w:cstheme="minorHAnsi"/>
                <w:b/>
                <w:bCs/>
                <w:color w:val="FFFFFF" w:themeColor="background1"/>
                <w:sz w:val="20"/>
                <w:szCs w:val="20"/>
              </w:rPr>
              <w:t>Niños</w:t>
            </w:r>
          </w:p>
        </w:tc>
        <w:tc>
          <w:tcPr>
            <w:tcW w:w="1531" w:type="dxa"/>
            <w:shd w:val="clear" w:color="auto" w:fill="008000"/>
            <w:vAlign w:val="center"/>
          </w:tcPr>
          <w:p w14:paraId="2C774D41" w14:textId="77777777" w:rsidR="00FC48B9" w:rsidRPr="00D50565" w:rsidRDefault="00FC48B9" w:rsidP="005028B4">
            <w:pPr>
              <w:autoSpaceDE w:val="0"/>
              <w:autoSpaceDN w:val="0"/>
              <w:adjustRightInd w:val="0"/>
              <w:spacing w:after="0" w:line="240" w:lineRule="auto"/>
              <w:jc w:val="center"/>
              <w:rPr>
                <w:rFonts w:cstheme="minorHAnsi"/>
                <w:b/>
                <w:bCs/>
                <w:color w:val="FFFFFF" w:themeColor="background1"/>
                <w:sz w:val="20"/>
                <w:szCs w:val="20"/>
              </w:rPr>
            </w:pPr>
            <w:r w:rsidRPr="00D50565">
              <w:rPr>
                <w:rFonts w:cstheme="minorHAnsi"/>
                <w:b/>
                <w:bCs/>
                <w:color w:val="FFFFFF" w:themeColor="background1"/>
                <w:sz w:val="20"/>
                <w:szCs w:val="20"/>
              </w:rPr>
              <w:t>Sencilla</w:t>
            </w:r>
          </w:p>
        </w:tc>
      </w:tr>
      <w:tr w:rsidR="00027961" w:rsidRPr="00FC48B9" w14:paraId="6848BE31" w14:textId="77777777" w:rsidTr="00F763E0">
        <w:trPr>
          <w:trHeight w:val="340"/>
          <w:jc w:val="center"/>
        </w:trPr>
        <w:tc>
          <w:tcPr>
            <w:tcW w:w="2551" w:type="dxa"/>
            <w:shd w:val="clear" w:color="auto" w:fill="auto"/>
            <w:vAlign w:val="center"/>
          </w:tcPr>
          <w:p w14:paraId="3A89E31C" w14:textId="77777777" w:rsidR="00027961" w:rsidRPr="00FC48B9" w:rsidRDefault="00027961" w:rsidP="00027961">
            <w:pPr>
              <w:autoSpaceDE w:val="0"/>
              <w:autoSpaceDN w:val="0"/>
              <w:adjustRightInd w:val="0"/>
              <w:spacing w:after="0" w:line="240" w:lineRule="auto"/>
              <w:jc w:val="center"/>
              <w:rPr>
                <w:rFonts w:cstheme="minorHAnsi"/>
                <w:b/>
                <w:bCs/>
                <w:sz w:val="20"/>
                <w:szCs w:val="20"/>
              </w:rPr>
            </w:pPr>
            <w:r w:rsidRPr="00FC48B9">
              <w:rPr>
                <w:rFonts w:cstheme="minorHAnsi"/>
                <w:b/>
                <w:bCs/>
                <w:sz w:val="20"/>
                <w:szCs w:val="20"/>
              </w:rPr>
              <w:t>Traslados regulares</w:t>
            </w:r>
          </w:p>
        </w:tc>
        <w:tc>
          <w:tcPr>
            <w:tcW w:w="1531" w:type="dxa"/>
            <w:shd w:val="clear" w:color="auto" w:fill="auto"/>
            <w:vAlign w:val="bottom"/>
          </w:tcPr>
          <w:p w14:paraId="56DA8269" w14:textId="6B84C340" w:rsidR="00027961" w:rsidRPr="00FC48B9" w:rsidRDefault="00027961" w:rsidP="00027961">
            <w:pPr>
              <w:autoSpaceDE w:val="0"/>
              <w:autoSpaceDN w:val="0"/>
              <w:adjustRightInd w:val="0"/>
              <w:spacing w:after="0" w:line="240" w:lineRule="auto"/>
              <w:jc w:val="center"/>
              <w:rPr>
                <w:rFonts w:cstheme="minorHAnsi"/>
                <w:b/>
                <w:bCs/>
                <w:sz w:val="20"/>
                <w:szCs w:val="20"/>
              </w:rPr>
            </w:pPr>
            <w:r>
              <w:rPr>
                <w:rFonts w:ascii="Calibri" w:hAnsi="Calibri" w:cs="Calibri"/>
                <w:color w:val="000000"/>
                <w:sz w:val="20"/>
                <w:szCs w:val="20"/>
              </w:rPr>
              <w:t xml:space="preserve"> $          1,663 </w:t>
            </w:r>
          </w:p>
        </w:tc>
        <w:tc>
          <w:tcPr>
            <w:tcW w:w="1531" w:type="dxa"/>
            <w:shd w:val="clear" w:color="auto" w:fill="auto"/>
            <w:vAlign w:val="bottom"/>
          </w:tcPr>
          <w:p w14:paraId="17C9DCCD" w14:textId="3969E475" w:rsidR="00027961" w:rsidRPr="00FC48B9" w:rsidRDefault="00027961" w:rsidP="00027961">
            <w:pPr>
              <w:autoSpaceDE w:val="0"/>
              <w:autoSpaceDN w:val="0"/>
              <w:adjustRightInd w:val="0"/>
              <w:spacing w:after="0" w:line="240" w:lineRule="auto"/>
              <w:jc w:val="center"/>
              <w:rPr>
                <w:rFonts w:cstheme="minorHAnsi"/>
                <w:b/>
                <w:bCs/>
                <w:sz w:val="20"/>
                <w:szCs w:val="20"/>
              </w:rPr>
            </w:pPr>
            <w:r>
              <w:rPr>
                <w:rFonts w:ascii="Calibri" w:hAnsi="Calibri" w:cs="Calibri"/>
                <w:color w:val="000000"/>
                <w:sz w:val="20"/>
                <w:szCs w:val="20"/>
              </w:rPr>
              <w:t xml:space="preserve"> $          1,508 </w:t>
            </w:r>
          </w:p>
        </w:tc>
        <w:tc>
          <w:tcPr>
            <w:tcW w:w="1531" w:type="dxa"/>
            <w:shd w:val="clear" w:color="auto" w:fill="auto"/>
            <w:vAlign w:val="bottom"/>
          </w:tcPr>
          <w:p w14:paraId="3628521B" w14:textId="53309646" w:rsidR="00027961" w:rsidRPr="00FC48B9" w:rsidRDefault="00027961" w:rsidP="00027961">
            <w:pPr>
              <w:autoSpaceDE w:val="0"/>
              <w:autoSpaceDN w:val="0"/>
              <w:adjustRightInd w:val="0"/>
              <w:spacing w:after="0" w:line="240" w:lineRule="auto"/>
              <w:jc w:val="center"/>
              <w:rPr>
                <w:rFonts w:cstheme="minorHAnsi"/>
                <w:b/>
                <w:bCs/>
                <w:sz w:val="20"/>
                <w:szCs w:val="20"/>
              </w:rPr>
            </w:pPr>
            <w:r>
              <w:rPr>
                <w:rFonts w:ascii="Calibri" w:hAnsi="Calibri" w:cs="Calibri"/>
                <w:color w:val="000000"/>
                <w:sz w:val="20"/>
                <w:szCs w:val="20"/>
              </w:rPr>
              <w:t xml:space="preserve"> $             683 </w:t>
            </w:r>
          </w:p>
        </w:tc>
        <w:tc>
          <w:tcPr>
            <w:tcW w:w="1531" w:type="dxa"/>
            <w:shd w:val="clear" w:color="auto" w:fill="auto"/>
            <w:vAlign w:val="bottom"/>
          </w:tcPr>
          <w:p w14:paraId="43E2A109" w14:textId="022637D7" w:rsidR="00027961" w:rsidRPr="00FC48B9" w:rsidRDefault="00027961" w:rsidP="00027961">
            <w:pPr>
              <w:autoSpaceDE w:val="0"/>
              <w:autoSpaceDN w:val="0"/>
              <w:adjustRightInd w:val="0"/>
              <w:spacing w:after="0" w:line="240" w:lineRule="auto"/>
              <w:jc w:val="center"/>
              <w:rPr>
                <w:rFonts w:cstheme="minorHAnsi"/>
                <w:b/>
                <w:bCs/>
                <w:sz w:val="20"/>
                <w:szCs w:val="20"/>
              </w:rPr>
            </w:pPr>
            <w:r>
              <w:rPr>
                <w:rFonts w:ascii="Calibri" w:hAnsi="Calibri" w:cs="Calibri"/>
                <w:color w:val="000000"/>
                <w:sz w:val="20"/>
                <w:szCs w:val="20"/>
              </w:rPr>
              <w:t xml:space="preserve"> $          2,559 </w:t>
            </w:r>
          </w:p>
        </w:tc>
      </w:tr>
      <w:bookmarkEnd w:id="0"/>
    </w:tbl>
    <w:p w14:paraId="7FC2413E" w14:textId="77777777" w:rsidR="00FC48B9" w:rsidRPr="00FC48B9" w:rsidRDefault="00FC48B9" w:rsidP="00FC48B9">
      <w:pPr>
        <w:autoSpaceDE w:val="0"/>
        <w:autoSpaceDN w:val="0"/>
        <w:adjustRightInd w:val="0"/>
        <w:spacing w:after="0" w:line="240" w:lineRule="auto"/>
        <w:jc w:val="center"/>
        <w:rPr>
          <w:rFonts w:cstheme="minorHAnsi"/>
          <w:b/>
          <w:sz w:val="20"/>
          <w:szCs w:val="20"/>
        </w:rPr>
      </w:pPr>
    </w:p>
    <w:p w14:paraId="5A4DE806" w14:textId="77777777" w:rsidR="00FC48B9" w:rsidRPr="00FC48B9" w:rsidRDefault="00FC48B9" w:rsidP="00FC48B9">
      <w:pPr>
        <w:autoSpaceDE w:val="0"/>
        <w:autoSpaceDN w:val="0"/>
        <w:adjustRightInd w:val="0"/>
        <w:spacing w:after="0" w:line="240" w:lineRule="auto"/>
        <w:jc w:val="center"/>
        <w:rPr>
          <w:rFonts w:cstheme="minorHAnsi"/>
          <w:b/>
          <w:sz w:val="20"/>
          <w:szCs w:val="20"/>
        </w:rPr>
      </w:pPr>
      <w:r w:rsidRPr="00FC48B9">
        <w:rPr>
          <w:rFonts w:cstheme="minorHAnsi"/>
          <w:b/>
          <w:sz w:val="20"/>
          <w:szCs w:val="20"/>
        </w:rPr>
        <w:t>Tarifa neta por persona según ocupación &amp; categoría</w:t>
      </w:r>
    </w:p>
    <w:p w14:paraId="79CB1BCC" w14:textId="77777777" w:rsidR="00FC48B9" w:rsidRPr="00FC48B9" w:rsidRDefault="00FC48B9" w:rsidP="00FC48B9">
      <w:pPr>
        <w:autoSpaceDE w:val="0"/>
        <w:autoSpaceDN w:val="0"/>
        <w:adjustRightInd w:val="0"/>
        <w:spacing w:after="0" w:line="240" w:lineRule="auto"/>
        <w:jc w:val="center"/>
        <w:rPr>
          <w:rFonts w:cstheme="minorHAnsi"/>
          <w:b/>
          <w:sz w:val="20"/>
          <w:szCs w:val="20"/>
        </w:rPr>
      </w:pPr>
      <w:r w:rsidRPr="00FC48B9">
        <w:rPr>
          <w:rFonts w:cstheme="minorHAnsi"/>
          <w:b/>
          <w:sz w:val="20"/>
          <w:szCs w:val="20"/>
        </w:rPr>
        <w:t xml:space="preserve">TEMPORADA MEDIA (01 JUL – 31 AGO) </w:t>
      </w:r>
    </w:p>
    <w:p w14:paraId="7FF65758" w14:textId="77777777" w:rsidR="00FC48B9" w:rsidRPr="00FC48B9" w:rsidRDefault="00FC48B9" w:rsidP="00FC48B9">
      <w:pPr>
        <w:autoSpaceDE w:val="0"/>
        <w:autoSpaceDN w:val="0"/>
        <w:adjustRightInd w:val="0"/>
        <w:spacing w:after="0" w:line="240" w:lineRule="auto"/>
        <w:jc w:val="center"/>
        <w:rPr>
          <w:rFonts w:cstheme="minorHAnsi"/>
          <w:b/>
          <w:sz w:val="20"/>
          <w:szCs w:val="20"/>
        </w:rPr>
      </w:pPr>
    </w:p>
    <w:p w14:paraId="2881BD16" w14:textId="77777777" w:rsidR="00FC48B9" w:rsidRPr="00FC48B9" w:rsidRDefault="00FC48B9" w:rsidP="00FC48B9">
      <w:pPr>
        <w:autoSpaceDE w:val="0"/>
        <w:autoSpaceDN w:val="0"/>
        <w:adjustRightInd w:val="0"/>
        <w:spacing w:after="0" w:line="240" w:lineRule="auto"/>
        <w:jc w:val="center"/>
        <w:rPr>
          <w:rFonts w:cstheme="minorHAnsi"/>
          <w:b/>
          <w:sz w:val="20"/>
          <w:szCs w:val="20"/>
        </w:rPr>
      </w:pPr>
      <w:r w:rsidRPr="00FC48B9">
        <w:rPr>
          <w:rFonts w:cstheme="minorHAnsi"/>
          <w:b/>
          <w:sz w:val="20"/>
          <w:szCs w:val="20"/>
        </w:rPr>
        <w:t>CATEGORIA TURISTA</w:t>
      </w: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1531"/>
        <w:gridCol w:w="1531"/>
        <w:gridCol w:w="1531"/>
        <w:gridCol w:w="1531"/>
      </w:tblGrid>
      <w:tr w:rsidR="00FC48B9" w:rsidRPr="00FC48B9" w14:paraId="06DF2F4E" w14:textId="77777777" w:rsidTr="00D50565">
        <w:trPr>
          <w:trHeight w:val="340"/>
          <w:jc w:val="center"/>
        </w:trPr>
        <w:tc>
          <w:tcPr>
            <w:tcW w:w="2551" w:type="dxa"/>
            <w:shd w:val="clear" w:color="auto" w:fill="008000"/>
            <w:vAlign w:val="center"/>
          </w:tcPr>
          <w:p w14:paraId="143FC10C" w14:textId="77777777" w:rsidR="00FC48B9" w:rsidRPr="00D50565" w:rsidRDefault="00FC48B9" w:rsidP="005028B4">
            <w:pPr>
              <w:spacing w:after="0"/>
              <w:jc w:val="center"/>
              <w:rPr>
                <w:rFonts w:cstheme="minorHAnsi"/>
                <w:b/>
                <w:bCs/>
                <w:color w:val="FFFFFF" w:themeColor="background1"/>
                <w:sz w:val="20"/>
                <w:szCs w:val="20"/>
              </w:rPr>
            </w:pPr>
            <w:r w:rsidRPr="00D50565">
              <w:rPr>
                <w:rFonts w:cstheme="minorHAnsi"/>
                <w:b/>
                <w:bCs/>
                <w:color w:val="FFFFFF" w:themeColor="background1"/>
                <w:sz w:val="20"/>
                <w:szCs w:val="20"/>
              </w:rPr>
              <w:t>SERVICIO CON</w:t>
            </w:r>
          </w:p>
        </w:tc>
        <w:tc>
          <w:tcPr>
            <w:tcW w:w="1531" w:type="dxa"/>
            <w:shd w:val="clear" w:color="auto" w:fill="008000"/>
            <w:vAlign w:val="center"/>
          </w:tcPr>
          <w:p w14:paraId="6CDDAAD8" w14:textId="77777777" w:rsidR="00FC48B9" w:rsidRPr="00D50565" w:rsidRDefault="00FC48B9" w:rsidP="005028B4">
            <w:pPr>
              <w:spacing w:after="0"/>
              <w:jc w:val="center"/>
              <w:rPr>
                <w:rFonts w:cstheme="minorHAnsi"/>
                <w:b/>
                <w:bCs/>
                <w:color w:val="FFFFFF" w:themeColor="background1"/>
                <w:sz w:val="20"/>
                <w:szCs w:val="20"/>
              </w:rPr>
            </w:pPr>
            <w:r w:rsidRPr="00D50565">
              <w:rPr>
                <w:rFonts w:cstheme="minorHAnsi"/>
                <w:b/>
                <w:bCs/>
                <w:color w:val="FFFFFF" w:themeColor="background1"/>
                <w:sz w:val="20"/>
                <w:szCs w:val="20"/>
              </w:rPr>
              <w:t>Doble</w:t>
            </w:r>
          </w:p>
        </w:tc>
        <w:tc>
          <w:tcPr>
            <w:tcW w:w="1531" w:type="dxa"/>
            <w:shd w:val="clear" w:color="auto" w:fill="008000"/>
            <w:vAlign w:val="center"/>
          </w:tcPr>
          <w:p w14:paraId="0EF0173C" w14:textId="77777777" w:rsidR="00FC48B9" w:rsidRPr="00D50565" w:rsidRDefault="00FC48B9" w:rsidP="005028B4">
            <w:pPr>
              <w:spacing w:after="0"/>
              <w:jc w:val="center"/>
              <w:rPr>
                <w:rFonts w:cstheme="minorHAnsi"/>
                <w:b/>
                <w:bCs/>
                <w:color w:val="FFFFFF" w:themeColor="background1"/>
                <w:sz w:val="20"/>
                <w:szCs w:val="20"/>
              </w:rPr>
            </w:pPr>
            <w:r w:rsidRPr="00D50565">
              <w:rPr>
                <w:rFonts w:cstheme="minorHAnsi"/>
                <w:b/>
                <w:bCs/>
                <w:color w:val="FFFFFF" w:themeColor="background1"/>
                <w:sz w:val="20"/>
                <w:szCs w:val="20"/>
              </w:rPr>
              <w:t>Triple</w:t>
            </w:r>
          </w:p>
        </w:tc>
        <w:tc>
          <w:tcPr>
            <w:tcW w:w="1531" w:type="dxa"/>
            <w:shd w:val="clear" w:color="auto" w:fill="008000"/>
            <w:vAlign w:val="center"/>
          </w:tcPr>
          <w:p w14:paraId="2BB80887" w14:textId="77777777" w:rsidR="00FC48B9" w:rsidRPr="00D50565" w:rsidRDefault="00FC48B9" w:rsidP="005028B4">
            <w:pPr>
              <w:spacing w:after="0"/>
              <w:jc w:val="center"/>
              <w:rPr>
                <w:rFonts w:cstheme="minorHAnsi"/>
                <w:b/>
                <w:bCs/>
                <w:color w:val="FFFFFF" w:themeColor="background1"/>
                <w:sz w:val="20"/>
                <w:szCs w:val="20"/>
              </w:rPr>
            </w:pPr>
            <w:r w:rsidRPr="00D50565">
              <w:rPr>
                <w:rFonts w:cstheme="minorHAnsi"/>
                <w:b/>
                <w:bCs/>
                <w:color w:val="FFFFFF" w:themeColor="background1"/>
                <w:sz w:val="20"/>
                <w:szCs w:val="20"/>
              </w:rPr>
              <w:t>Niños</w:t>
            </w:r>
          </w:p>
        </w:tc>
        <w:tc>
          <w:tcPr>
            <w:tcW w:w="1531" w:type="dxa"/>
            <w:shd w:val="clear" w:color="auto" w:fill="008000"/>
            <w:vAlign w:val="center"/>
          </w:tcPr>
          <w:p w14:paraId="4E2BF191" w14:textId="77777777" w:rsidR="00FC48B9" w:rsidRPr="00D50565" w:rsidRDefault="00FC48B9" w:rsidP="005028B4">
            <w:pPr>
              <w:spacing w:after="0"/>
              <w:jc w:val="center"/>
              <w:rPr>
                <w:rFonts w:cstheme="minorHAnsi"/>
                <w:b/>
                <w:bCs/>
                <w:color w:val="FFFFFF" w:themeColor="background1"/>
                <w:sz w:val="20"/>
                <w:szCs w:val="20"/>
              </w:rPr>
            </w:pPr>
            <w:r w:rsidRPr="00D50565">
              <w:rPr>
                <w:rFonts w:cstheme="minorHAnsi"/>
                <w:b/>
                <w:bCs/>
                <w:color w:val="FFFFFF" w:themeColor="background1"/>
                <w:sz w:val="20"/>
                <w:szCs w:val="20"/>
              </w:rPr>
              <w:t>Sencilla</w:t>
            </w:r>
          </w:p>
        </w:tc>
      </w:tr>
      <w:tr w:rsidR="00027961" w:rsidRPr="00FC48B9" w14:paraId="33598A6E" w14:textId="77777777" w:rsidTr="001F510B">
        <w:trPr>
          <w:trHeight w:val="340"/>
          <w:jc w:val="center"/>
        </w:trPr>
        <w:tc>
          <w:tcPr>
            <w:tcW w:w="2551" w:type="dxa"/>
            <w:shd w:val="clear" w:color="auto" w:fill="auto"/>
            <w:vAlign w:val="center"/>
          </w:tcPr>
          <w:p w14:paraId="3B267ED4" w14:textId="77777777" w:rsidR="00027961" w:rsidRPr="00FC48B9" w:rsidRDefault="00027961" w:rsidP="00027961">
            <w:pPr>
              <w:spacing w:after="0"/>
              <w:jc w:val="center"/>
              <w:rPr>
                <w:rFonts w:cstheme="minorHAnsi"/>
                <w:b/>
                <w:bCs/>
                <w:sz w:val="20"/>
                <w:szCs w:val="20"/>
              </w:rPr>
            </w:pPr>
            <w:r w:rsidRPr="00FC48B9">
              <w:rPr>
                <w:rFonts w:cstheme="minorHAnsi"/>
                <w:b/>
                <w:bCs/>
                <w:sz w:val="20"/>
                <w:szCs w:val="20"/>
              </w:rPr>
              <w:t>Traslados regulares</w:t>
            </w:r>
          </w:p>
        </w:tc>
        <w:tc>
          <w:tcPr>
            <w:tcW w:w="1531" w:type="dxa"/>
            <w:shd w:val="clear" w:color="auto" w:fill="auto"/>
            <w:vAlign w:val="bottom"/>
          </w:tcPr>
          <w:p w14:paraId="4EDC6D65" w14:textId="693DB4F7" w:rsidR="00027961" w:rsidRPr="00FC48B9" w:rsidRDefault="00027961" w:rsidP="00027961">
            <w:pPr>
              <w:spacing w:after="0"/>
              <w:jc w:val="center"/>
              <w:rPr>
                <w:rFonts w:cstheme="minorHAnsi"/>
                <w:b/>
                <w:bCs/>
                <w:sz w:val="20"/>
                <w:szCs w:val="20"/>
              </w:rPr>
            </w:pPr>
            <w:r>
              <w:rPr>
                <w:rFonts w:ascii="Calibri" w:hAnsi="Calibri" w:cs="Calibri"/>
                <w:color w:val="000000"/>
                <w:sz w:val="20"/>
                <w:szCs w:val="20"/>
              </w:rPr>
              <w:t xml:space="preserve"> $          1,414 </w:t>
            </w:r>
          </w:p>
        </w:tc>
        <w:tc>
          <w:tcPr>
            <w:tcW w:w="1531" w:type="dxa"/>
            <w:shd w:val="clear" w:color="auto" w:fill="auto"/>
            <w:vAlign w:val="bottom"/>
          </w:tcPr>
          <w:p w14:paraId="795DA87C" w14:textId="610AB130" w:rsidR="00027961" w:rsidRPr="00FC48B9" w:rsidRDefault="00027961" w:rsidP="00027961">
            <w:pPr>
              <w:spacing w:after="0"/>
              <w:jc w:val="center"/>
              <w:rPr>
                <w:rFonts w:cstheme="minorHAnsi"/>
                <w:b/>
                <w:bCs/>
                <w:sz w:val="20"/>
                <w:szCs w:val="20"/>
              </w:rPr>
            </w:pPr>
            <w:r>
              <w:rPr>
                <w:rFonts w:ascii="Calibri" w:hAnsi="Calibri" w:cs="Calibri"/>
                <w:color w:val="000000"/>
                <w:sz w:val="20"/>
                <w:szCs w:val="20"/>
              </w:rPr>
              <w:t xml:space="preserve"> $          1,221 </w:t>
            </w:r>
          </w:p>
        </w:tc>
        <w:tc>
          <w:tcPr>
            <w:tcW w:w="1531" w:type="dxa"/>
            <w:shd w:val="clear" w:color="auto" w:fill="auto"/>
            <w:vAlign w:val="bottom"/>
          </w:tcPr>
          <w:p w14:paraId="1915935D" w14:textId="13C2430D" w:rsidR="00027961" w:rsidRPr="00FC48B9" w:rsidRDefault="00027961" w:rsidP="00027961">
            <w:pPr>
              <w:spacing w:after="0"/>
              <w:jc w:val="center"/>
              <w:rPr>
                <w:rFonts w:cstheme="minorHAnsi"/>
                <w:b/>
                <w:bCs/>
                <w:sz w:val="20"/>
                <w:szCs w:val="20"/>
              </w:rPr>
            </w:pPr>
            <w:r>
              <w:rPr>
                <w:rFonts w:ascii="Calibri" w:hAnsi="Calibri" w:cs="Calibri"/>
                <w:color w:val="000000"/>
                <w:sz w:val="20"/>
                <w:szCs w:val="20"/>
              </w:rPr>
              <w:t xml:space="preserve"> $             664 </w:t>
            </w:r>
          </w:p>
        </w:tc>
        <w:tc>
          <w:tcPr>
            <w:tcW w:w="1531" w:type="dxa"/>
            <w:shd w:val="clear" w:color="auto" w:fill="auto"/>
            <w:vAlign w:val="bottom"/>
          </w:tcPr>
          <w:p w14:paraId="6BC30311" w14:textId="06A3EF3D" w:rsidR="00027961" w:rsidRPr="00FC48B9" w:rsidRDefault="00027961" w:rsidP="00027961">
            <w:pPr>
              <w:spacing w:after="0"/>
              <w:jc w:val="center"/>
              <w:rPr>
                <w:rFonts w:cstheme="minorHAnsi"/>
                <w:b/>
                <w:bCs/>
                <w:sz w:val="20"/>
                <w:szCs w:val="20"/>
              </w:rPr>
            </w:pPr>
            <w:r>
              <w:rPr>
                <w:rFonts w:ascii="Calibri" w:hAnsi="Calibri" w:cs="Calibri"/>
                <w:color w:val="000000"/>
                <w:sz w:val="20"/>
                <w:szCs w:val="20"/>
              </w:rPr>
              <w:t xml:space="preserve"> $          2,107 </w:t>
            </w:r>
          </w:p>
        </w:tc>
      </w:tr>
    </w:tbl>
    <w:p w14:paraId="45FB1447" w14:textId="77777777" w:rsidR="00FC48B9" w:rsidRPr="00FC48B9" w:rsidRDefault="00FC48B9" w:rsidP="00FC48B9">
      <w:pPr>
        <w:autoSpaceDE w:val="0"/>
        <w:autoSpaceDN w:val="0"/>
        <w:adjustRightInd w:val="0"/>
        <w:spacing w:after="0"/>
        <w:jc w:val="center"/>
        <w:rPr>
          <w:rFonts w:cstheme="minorHAnsi"/>
          <w:b/>
          <w:sz w:val="20"/>
          <w:szCs w:val="20"/>
        </w:rPr>
      </w:pPr>
    </w:p>
    <w:p w14:paraId="4C45CB99" w14:textId="77777777" w:rsidR="00FC48B9" w:rsidRPr="00FC48B9" w:rsidRDefault="00FC48B9" w:rsidP="00FC48B9">
      <w:pPr>
        <w:autoSpaceDE w:val="0"/>
        <w:autoSpaceDN w:val="0"/>
        <w:adjustRightInd w:val="0"/>
        <w:spacing w:after="0" w:line="240" w:lineRule="auto"/>
        <w:jc w:val="center"/>
        <w:rPr>
          <w:rFonts w:cstheme="minorHAnsi"/>
          <w:b/>
          <w:sz w:val="20"/>
          <w:szCs w:val="20"/>
        </w:rPr>
      </w:pPr>
      <w:r w:rsidRPr="00FC48B9">
        <w:rPr>
          <w:rFonts w:cstheme="minorHAnsi"/>
          <w:b/>
          <w:sz w:val="20"/>
          <w:szCs w:val="20"/>
        </w:rPr>
        <w:t>CATEGORIA SUPERIOR</w:t>
      </w: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1531"/>
        <w:gridCol w:w="1531"/>
        <w:gridCol w:w="1531"/>
        <w:gridCol w:w="1531"/>
      </w:tblGrid>
      <w:tr w:rsidR="00FC48B9" w:rsidRPr="00FC48B9" w14:paraId="6EE8659B" w14:textId="77777777" w:rsidTr="00D50565">
        <w:trPr>
          <w:trHeight w:val="340"/>
          <w:jc w:val="center"/>
        </w:trPr>
        <w:tc>
          <w:tcPr>
            <w:tcW w:w="2551" w:type="dxa"/>
            <w:shd w:val="clear" w:color="auto" w:fill="008000"/>
            <w:vAlign w:val="center"/>
          </w:tcPr>
          <w:p w14:paraId="2CA08453" w14:textId="77777777" w:rsidR="00FC48B9" w:rsidRPr="00D50565" w:rsidRDefault="00FC48B9" w:rsidP="005028B4">
            <w:pPr>
              <w:spacing w:after="0"/>
              <w:jc w:val="center"/>
              <w:rPr>
                <w:rFonts w:cstheme="minorHAnsi"/>
                <w:b/>
                <w:bCs/>
                <w:color w:val="FFFFFF" w:themeColor="background1"/>
                <w:sz w:val="20"/>
                <w:szCs w:val="20"/>
              </w:rPr>
            </w:pPr>
            <w:r w:rsidRPr="00D50565">
              <w:rPr>
                <w:rFonts w:cstheme="minorHAnsi"/>
                <w:b/>
                <w:bCs/>
                <w:color w:val="FFFFFF" w:themeColor="background1"/>
                <w:sz w:val="20"/>
                <w:szCs w:val="20"/>
              </w:rPr>
              <w:t>SERVICIO CON</w:t>
            </w:r>
          </w:p>
        </w:tc>
        <w:tc>
          <w:tcPr>
            <w:tcW w:w="1531" w:type="dxa"/>
            <w:shd w:val="clear" w:color="auto" w:fill="008000"/>
            <w:vAlign w:val="center"/>
          </w:tcPr>
          <w:p w14:paraId="25013288" w14:textId="77777777" w:rsidR="00FC48B9" w:rsidRPr="00D50565" w:rsidRDefault="00FC48B9" w:rsidP="005028B4">
            <w:pPr>
              <w:spacing w:after="0"/>
              <w:jc w:val="center"/>
              <w:rPr>
                <w:rFonts w:cstheme="minorHAnsi"/>
                <w:b/>
                <w:bCs/>
                <w:color w:val="FFFFFF" w:themeColor="background1"/>
                <w:sz w:val="20"/>
                <w:szCs w:val="20"/>
              </w:rPr>
            </w:pPr>
            <w:r w:rsidRPr="00D50565">
              <w:rPr>
                <w:rFonts w:cstheme="minorHAnsi"/>
                <w:b/>
                <w:bCs/>
                <w:color w:val="FFFFFF" w:themeColor="background1"/>
                <w:sz w:val="20"/>
                <w:szCs w:val="20"/>
              </w:rPr>
              <w:t>Doble</w:t>
            </w:r>
          </w:p>
        </w:tc>
        <w:tc>
          <w:tcPr>
            <w:tcW w:w="1531" w:type="dxa"/>
            <w:shd w:val="clear" w:color="auto" w:fill="008000"/>
            <w:vAlign w:val="center"/>
          </w:tcPr>
          <w:p w14:paraId="39FC3EBC" w14:textId="77777777" w:rsidR="00FC48B9" w:rsidRPr="00D50565" w:rsidRDefault="00FC48B9" w:rsidP="005028B4">
            <w:pPr>
              <w:spacing w:after="0"/>
              <w:jc w:val="center"/>
              <w:rPr>
                <w:rFonts w:cstheme="minorHAnsi"/>
                <w:b/>
                <w:bCs/>
                <w:color w:val="FFFFFF" w:themeColor="background1"/>
                <w:sz w:val="20"/>
                <w:szCs w:val="20"/>
              </w:rPr>
            </w:pPr>
            <w:r w:rsidRPr="00D50565">
              <w:rPr>
                <w:rFonts w:cstheme="minorHAnsi"/>
                <w:b/>
                <w:bCs/>
                <w:color w:val="FFFFFF" w:themeColor="background1"/>
                <w:sz w:val="20"/>
                <w:szCs w:val="20"/>
              </w:rPr>
              <w:t>Triple</w:t>
            </w:r>
          </w:p>
        </w:tc>
        <w:tc>
          <w:tcPr>
            <w:tcW w:w="1531" w:type="dxa"/>
            <w:shd w:val="clear" w:color="auto" w:fill="008000"/>
            <w:vAlign w:val="center"/>
          </w:tcPr>
          <w:p w14:paraId="1CFF7609" w14:textId="77777777" w:rsidR="00FC48B9" w:rsidRPr="00D50565" w:rsidRDefault="00FC48B9" w:rsidP="005028B4">
            <w:pPr>
              <w:spacing w:after="0"/>
              <w:jc w:val="center"/>
              <w:rPr>
                <w:rFonts w:cstheme="minorHAnsi"/>
                <w:b/>
                <w:bCs/>
                <w:color w:val="FFFFFF" w:themeColor="background1"/>
                <w:sz w:val="20"/>
                <w:szCs w:val="20"/>
              </w:rPr>
            </w:pPr>
            <w:r w:rsidRPr="00D50565">
              <w:rPr>
                <w:rFonts w:cstheme="minorHAnsi"/>
                <w:b/>
                <w:bCs/>
                <w:color w:val="FFFFFF" w:themeColor="background1"/>
                <w:sz w:val="20"/>
                <w:szCs w:val="20"/>
              </w:rPr>
              <w:t>Niños</w:t>
            </w:r>
          </w:p>
        </w:tc>
        <w:tc>
          <w:tcPr>
            <w:tcW w:w="1531" w:type="dxa"/>
            <w:shd w:val="clear" w:color="auto" w:fill="008000"/>
            <w:vAlign w:val="center"/>
          </w:tcPr>
          <w:p w14:paraId="0F5FF28B" w14:textId="77777777" w:rsidR="00FC48B9" w:rsidRPr="00D50565" w:rsidRDefault="00FC48B9" w:rsidP="005028B4">
            <w:pPr>
              <w:spacing w:after="0"/>
              <w:jc w:val="center"/>
              <w:rPr>
                <w:rFonts w:cstheme="minorHAnsi"/>
                <w:b/>
                <w:bCs/>
                <w:color w:val="FFFFFF" w:themeColor="background1"/>
                <w:sz w:val="20"/>
                <w:szCs w:val="20"/>
              </w:rPr>
            </w:pPr>
            <w:r w:rsidRPr="00D50565">
              <w:rPr>
                <w:rFonts w:cstheme="minorHAnsi"/>
                <w:b/>
                <w:bCs/>
                <w:color w:val="FFFFFF" w:themeColor="background1"/>
                <w:sz w:val="20"/>
                <w:szCs w:val="20"/>
              </w:rPr>
              <w:t>Sencilla</w:t>
            </w:r>
          </w:p>
        </w:tc>
      </w:tr>
      <w:tr w:rsidR="00027961" w:rsidRPr="00FC48B9" w14:paraId="31BE7799" w14:textId="77777777" w:rsidTr="00AF08ED">
        <w:trPr>
          <w:trHeight w:val="340"/>
          <w:jc w:val="center"/>
        </w:trPr>
        <w:tc>
          <w:tcPr>
            <w:tcW w:w="2551" w:type="dxa"/>
            <w:shd w:val="clear" w:color="auto" w:fill="auto"/>
            <w:vAlign w:val="center"/>
          </w:tcPr>
          <w:p w14:paraId="648EE477" w14:textId="77777777" w:rsidR="00027961" w:rsidRPr="00FC48B9" w:rsidRDefault="00027961" w:rsidP="00027961">
            <w:pPr>
              <w:spacing w:after="0"/>
              <w:jc w:val="center"/>
              <w:rPr>
                <w:rFonts w:cstheme="minorHAnsi"/>
                <w:b/>
                <w:bCs/>
                <w:sz w:val="20"/>
                <w:szCs w:val="20"/>
              </w:rPr>
            </w:pPr>
            <w:r w:rsidRPr="00FC48B9">
              <w:rPr>
                <w:rFonts w:cstheme="minorHAnsi"/>
                <w:b/>
                <w:bCs/>
                <w:sz w:val="20"/>
                <w:szCs w:val="20"/>
              </w:rPr>
              <w:lastRenderedPageBreak/>
              <w:t>Traslados regulares</w:t>
            </w:r>
          </w:p>
        </w:tc>
        <w:tc>
          <w:tcPr>
            <w:tcW w:w="1531" w:type="dxa"/>
            <w:shd w:val="clear" w:color="auto" w:fill="auto"/>
            <w:vAlign w:val="bottom"/>
          </w:tcPr>
          <w:p w14:paraId="58DF9E7E" w14:textId="2B98F1BC" w:rsidR="00027961" w:rsidRPr="00FC48B9" w:rsidRDefault="00027961" w:rsidP="00027961">
            <w:pPr>
              <w:spacing w:after="0"/>
              <w:jc w:val="center"/>
              <w:rPr>
                <w:rFonts w:cstheme="minorHAnsi"/>
                <w:b/>
                <w:bCs/>
                <w:sz w:val="20"/>
                <w:szCs w:val="20"/>
              </w:rPr>
            </w:pPr>
            <w:r>
              <w:rPr>
                <w:rFonts w:ascii="Calibri" w:hAnsi="Calibri" w:cs="Calibri"/>
                <w:color w:val="000000"/>
                <w:sz w:val="20"/>
                <w:szCs w:val="20"/>
              </w:rPr>
              <w:t xml:space="preserve"> $          1,689 </w:t>
            </w:r>
          </w:p>
        </w:tc>
        <w:tc>
          <w:tcPr>
            <w:tcW w:w="1531" w:type="dxa"/>
            <w:shd w:val="clear" w:color="auto" w:fill="auto"/>
            <w:vAlign w:val="bottom"/>
          </w:tcPr>
          <w:p w14:paraId="15D02BE1" w14:textId="00BD7B79" w:rsidR="00027961" w:rsidRPr="00FC48B9" w:rsidRDefault="00027961" w:rsidP="00027961">
            <w:pPr>
              <w:spacing w:after="0"/>
              <w:jc w:val="center"/>
              <w:rPr>
                <w:rFonts w:cstheme="minorHAnsi"/>
                <w:b/>
                <w:bCs/>
                <w:sz w:val="20"/>
                <w:szCs w:val="20"/>
              </w:rPr>
            </w:pPr>
            <w:r>
              <w:rPr>
                <w:rFonts w:ascii="Calibri" w:hAnsi="Calibri" w:cs="Calibri"/>
                <w:color w:val="000000"/>
                <w:sz w:val="20"/>
                <w:szCs w:val="20"/>
              </w:rPr>
              <w:t xml:space="preserve"> $          1,525 </w:t>
            </w:r>
          </w:p>
        </w:tc>
        <w:tc>
          <w:tcPr>
            <w:tcW w:w="1531" w:type="dxa"/>
            <w:shd w:val="clear" w:color="auto" w:fill="auto"/>
            <w:vAlign w:val="bottom"/>
          </w:tcPr>
          <w:p w14:paraId="6E3023FD" w14:textId="46470AB7" w:rsidR="00027961" w:rsidRPr="00FC48B9" w:rsidRDefault="00027961" w:rsidP="00027961">
            <w:pPr>
              <w:spacing w:after="0"/>
              <w:jc w:val="center"/>
              <w:rPr>
                <w:rFonts w:cstheme="minorHAnsi"/>
                <w:b/>
                <w:bCs/>
                <w:sz w:val="20"/>
                <w:szCs w:val="20"/>
              </w:rPr>
            </w:pPr>
            <w:r>
              <w:rPr>
                <w:rFonts w:ascii="Calibri" w:hAnsi="Calibri" w:cs="Calibri"/>
                <w:color w:val="000000"/>
                <w:sz w:val="20"/>
                <w:szCs w:val="20"/>
              </w:rPr>
              <w:t xml:space="preserve"> $             683 </w:t>
            </w:r>
          </w:p>
        </w:tc>
        <w:tc>
          <w:tcPr>
            <w:tcW w:w="1531" w:type="dxa"/>
            <w:shd w:val="clear" w:color="auto" w:fill="auto"/>
            <w:vAlign w:val="bottom"/>
          </w:tcPr>
          <w:p w14:paraId="47E1852A" w14:textId="06A81D8B" w:rsidR="00027961" w:rsidRPr="00FC48B9" w:rsidRDefault="00027961" w:rsidP="00027961">
            <w:pPr>
              <w:spacing w:after="0"/>
              <w:jc w:val="center"/>
              <w:rPr>
                <w:rFonts w:cstheme="minorHAnsi"/>
                <w:b/>
                <w:bCs/>
                <w:sz w:val="20"/>
                <w:szCs w:val="20"/>
              </w:rPr>
            </w:pPr>
            <w:r>
              <w:rPr>
                <w:rFonts w:ascii="Calibri" w:hAnsi="Calibri" w:cs="Calibri"/>
                <w:color w:val="000000"/>
                <w:sz w:val="20"/>
                <w:szCs w:val="20"/>
              </w:rPr>
              <w:t xml:space="preserve"> $          2,613 </w:t>
            </w:r>
          </w:p>
        </w:tc>
      </w:tr>
    </w:tbl>
    <w:p w14:paraId="265BEE70" w14:textId="77777777" w:rsidR="00FC48B9" w:rsidRPr="00FC48B9" w:rsidRDefault="00FC48B9" w:rsidP="00FC48B9">
      <w:pPr>
        <w:autoSpaceDE w:val="0"/>
        <w:autoSpaceDN w:val="0"/>
        <w:adjustRightInd w:val="0"/>
        <w:spacing w:after="0" w:line="240" w:lineRule="auto"/>
        <w:jc w:val="center"/>
        <w:rPr>
          <w:rFonts w:cstheme="minorHAnsi"/>
          <w:b/>
          <w:sz w:val="28"/>
          <w:szCs w:val="28"/>
        </w:rPr>
      </w:pPr>
    </w:p>
    <w:p w14:paraId="2FD718C1" w14:textId="77777777" w:rsidR="00FC48B9" w:rsidRPr="00FC48B9" w:rsidRDefault="00FC48B9" w:rsidP="00FC48B9">
      <w:pPr>
        <w:pStyle w:val="Default"/>
        <w:spacing w:line="276" w:lineRule="auto"/>
        <w:jc w:val="center"/>
        <w:rPr>
          <w:rFonts w:asciiTheme="minorHAnsi" w:hAnsiTheme="minorHAnsi" w:cstheme="minorHAnsi"/>
          <w:b/>
          <w:bCs/>
          <w:iCs/>
          <w:sz w:val="20"/>
          <w:szCs w:val="20"/>
          <w:highlight w:val="yellow"/>
        </w:rPr>
      </w:pPr>
      <w:r w:rsidRPr="00FC48B9">
        <w:rPr>
          <w:rFonts w:asciiTheme="minorHAnsi" w:hAnsiTheme="minorHAnsi" w:cstheme="minorHAnsi"/>
          <w:b/>
          <w:bCs/>
          <w:iCs/>
          <w:sz w:val="20"/>
          <w:szCs w:val="20"/>
          <w:highlight w:val="yellow"/>
        </w:rPr>
        <w:t>Este programa no representa una reservación en firme.</w:t>
      </w:r>
    </w:p>
    <w:p w14:paraId="69DD6453" w14:textId="77777777" w:rsidR="00FC48B9" w:rsidRPr="00FC48B9" w:rsidRDefault="00FC48B9" w:rsidP="00FC48B9">
      <w:pPr>
        <w:pStyle w:val="Default"/>
        <w:spacing w:line="276" w:lineRule="auto"/>
        <w:jc w:val="center"/>
        <w:rPr>
          <w:rFonts w:asciiTheme="minorHAnsi" w:hAnsiTheme="minorHAnsi" w:cstheme="minorHAnsi"/>
          <w:b/>
          <w:bCs/>
          <w:iCs/>
          <w:sz w:val="20"/>
          <w:szCs w:val="20"/>
          <w:highlight w:val="yellow"/>
        </w:rPr>
      </w:pPr>
      <w:r w:rsidRPr="00FC48B9">
        <w:rPr>
          <w:rFonts w:asciiTheme="minorHAnsi" w:hAnsiTheme="minorHAnsi" w:cstheme="minorHAnsi"/>
          <w:b/>
          <w:bCs/>
          <w:iCs/>
          <w:sz w:val="20"/>
          <w:szCs w:val="20"/>
          <w:highlight w:val="yellow"/>
        </w:rPr>
        <w:t>Los hoteles utilizados en el programa quedan sujetos a disponibilidad al momento de reservar, lo que podría variar el precio al realizar un cambio de hotel.</w:t>
      </w:r>
    </w:p>
    <w:p w14:paraId="6D5EB78A" w14:textId="77777777" w:rsidR="00FC48B9" w:rsidRPr="00FC48B9" w:rsidRDefault="00FC48B9" w:rsidP="00FC48B9">
      <w:pPr>
        <w:pStyle w:val="Default"/>
        <w:spacing w:line="276" w:lineRule="auto"/>
        <w:jc w:val="center"/>
        <w:rPr>
          <w:rFonts w:asciiTheme="minorHAnsi" w:hAnsiTheme="minorHAnsi" w:cstheme="minorHAnsi"/>
          <w:b/>
          <w:bCs/>
          <w:iCs/>
          <w:sz w:val="20"/>
          <w:szCs w:val="20"/>
          <w:highlight w:val="yellow"/>
        </w:rPr>
      </w:pPr>
      <w:r w:rsidRPr="00FC48B9">
        <w:rPr>
          <w:rFonts w:asciiTheme="minorHAnsi" w:hAnsiTheme="minorHAnsi" w:cstheme="minorHAnsi"/>
          <w:b/>
          <w:bCs/>
          <w:iCs/>
          <w:sz w:val="20"/>
          <w:szCs w:val="20"/>
          <w:highlight w:val="yellow"/>
        </w:rPr>
        <w:t>Estas tarifas no aplican para fechas de: Navidad, Fin de Año.</w:t>
      </w:r>
    </w:p>
    <w:p w14:paraId="4A0C0377" w14:textId="77777777" w:rsidR="00670951" w:rsidRDefault="00670951" w:rsidP="006F19A2">
      <w:pPr>
        <w:spacing w:after="0" w:line="240" w:lineRule="auto"/>
        <w:jc w:val="both"/>
        <w:rPr>
          <w:sz w:val="20"/>
          <w:szCs w:val="20"/>
        </w:rPr>
      </w:pPr>
    </w:p>
    <w:p w14:paraId="3D6B0E7F" w14:textId="77777777" w:rsidR="006C252F" w:rsidRPr="004E500A" w:rsidRDefault="006C252F" w:rsidP="006F19A2">
      <w:pPr>
        <w:spacing w:after="0" w:line="240" w:lineRule="auto"/>
        <w:jc w:val="both"/>
        <w:rPr>
          <w:vanish/>
          <w:sz w:val="20"/>
          <w:szCs w:val="20"/>
        </w:rPr>
      </w:pPr>
    </w:p>
    <w:p w14:paraId="53D49C48" w14:textId="77777777" w:rsidR="006E40EA" w:rsidRPr="002A59FF" w:rsidRDefault="006E40EA" w:rsidP="006F19A2">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F19A2">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4BC6CF6C" w14:textId="29152ABB" w:rsidR="00BC38AB" w:rsidRPr="00A564D5"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2DB43A4" w14:textId="27D98B05" w:rsidR="002306F4" w:rsidRDefault="002306F4" w:rsidP="006F19A2">
      <w:pPr>
        <w:pStyle w:val="Textoindependiente"/>
        <w:rPr>
          <w:rFonts w:asciiTheme="minorHAnsi" w:eastAsia="SimSun" w:hAnsiTheme="minorHAnsi"/>
          <w:b/>
          <w:i w:val="0"/>
          <w:color w:val="006600"/>
        </w:rPr>
      </w:pPr>
    </w:p>
    <w:p w14:paraId="5FB70A0B" w14:textId="77777777" w:rsidR="00AF4830" w:rsidRDefault="00AF4830" w:rsidP="006F19A2">
      <w:pPr>
        <w:pStyle w:val="Textoindependiente"/>
        <w:rPr>
          <w:rFonts w:asciiTheme="minorHAnsi" w:eastAsia="SimSun" w:hAnsiTheme="minorHAnsi"/>
          <w:b/>
          <w:i w:val="0"/>
          <w:color w:val="006600"/>
        </w:rPr>
      </w:pPr>
    </w:p>
    <w:p w14:paraId="3D328390" w14:textId="77777777" w:rsidR="006E40EA" w:rsidRPr="002A59FF" w:rsidRDefault="006E40EA" w:rsidP="006F19A2">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F19A2">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F19A2">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F19A2">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F19A2">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proofErr w:type="gramStart"/>
      <w:r w:rsidRPr="002A59FF">
        <w:rPr>
          <w:sz w:val="20"/>
          <w:szCs w:val="20"/>
          <w:lang w:val="es-ES"/>
        </w:rPr>
        <w:t>Dólares</w:t>
      </w:r>
      <w:proofErr w:type="gramEnd"/>
    </w:p>
    <w:p w14:paraId="4B4A0961"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F19A2">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F19A2">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B5C2C" w14:textId="77777777" w:rsidR="008D7018" w:rsidRDefault="008D7018" w:rsidP="00DB4348">
      <w:pPr>
        <w:spacing w:after="0" w:line="240" w:lineRule="auto"/>
      </w:pPr>
      <w:r>
        <w:separator/>
      </w:r>
    </w:p>
  </w:endnote>
  <w:endnote w:type="continuationSeparator" w:id="0">
    <w:p w14:paraId="1A2357D9" w14:textId="77777777" w:rsidR="008D7018" w:rsidRDefault="008D7018"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E0893" w14:textId="77777777" w:rsidR="008D7018" w:rsidRDefault="008D7018" w:rsidP="00DB4348">
      <w:pPr>
        <w:spacing w:after="0" w:line="240" w:lineRule="auto"/>
      </w:pPr>
      <w:r>
        <w:separator/>
      </w:r>
    </w:p>
  </w:footnote>
  <w:footnote w:type="continuationSeparator" w:id="0">
    <w:p w14:paraId="3B2A4883" w14:textId="77777777" w:rsidR="008D7018" w:rsidRDefault="008D7018"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A90DF2"/>
    <w:multiLevelType w:val="hybridMultilevel"/>
    <w:tmpl w:val="62CCB2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A25812"/>
    <w:multiLevelType w:val="hybridMultilevel"/>
    <w:tmpl w:val="D5907F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FF426F"/>
    <w:multiLevelType w:val="multilevel"/>
    <w:tmpl w:val="A28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60514"/>
    <w:multiLevelType w:val="hybridMultilevel"/>
    <w:tmpl w:val="245C23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823A26"/>
    <w:multiLevelType w:val="hybridMultilevel"/>
    <w:tmpl w:val="F1EA65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E23CA9"/>
    <w:multiLevelType w:val="multilevel"/>
    <w:tmpl w:val="D472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94F6D"/>
    <w:multiLevelType w:val="hybridMultilevel"/>
    <w:tmpl w:val="77D6EC66"/>
    <w:lvl w:ilvl="0" w:tplc="0C0A0009">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4E2699A"/>
    <w:multiLevelType w:val="multilevel"/>
    <w:tmpl w:val="FB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40901"/>
    <w:multiLevelType w:val="hybridMultilevel"/>
    <w:tmpl w:val="347E46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374F77"/>
    <w:multiLevelType w:val="hybridMultilevel"/>
    <w:tmpl w:val="B17092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972405"/>
    <w:multiLevelType w:val="multilevel"/>
    <w:tmpl w:val="28D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84AB3"/>
    <w:multiLevelType w:val="hybridMultilevel"/>
    <w:tmpl w:val="01DA88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5F4255"/>
    <w:multiLevelType w:val="hybridMultilevel"/>
    <w:tmpl w:val="148C9B1C"/>
    <w:lvl w:ilvl="0" w:tplc="0C0A0009">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D05985"/>
    <w:multiLevelType w:val="hybridMultilevel"/>
    <w:tmpl w:val="FDAE88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A75B1F"/>
    <w:multiLevelType w:val="hybridMultilevel"/>
    <w:tmpl w:val="F9224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1002C8"/>
    <w:multiLevelType w:val="multilevel"/>
    <w:tmpl w:val="9E4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C9324C"/>
    <w:multiLevelType w:val="hybridMultilevel"/>
    <w:tmpl w:val="8E1088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B4C39"/>
    <w:multiLevelType w:val="hybridMultilevel"/>
    <w:tmpl w:val="F1AC0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3B0ED0"/>
    <w:multiLevelType w:val="hybridMultilevel"/>
    <w:tmpl w:val="EF308CF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3E725200"/>
    <w:multiLevelType w:val="multilevel"/>
    <w:tmpl w:val="3B7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1F47189"/>
    <w:multiLevelType w:val="multilevel"/>
    <w:tmpl w:val="CDB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636BE"/>
    <w:multiLevelType w:val="hybridMultilevel"/>
    <w:tmpl w:val="D068B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3D0A89"/>
    <w:multiLevelType w:val="multilevel"/>
    <w:tmpl w:val="BDB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994C8E"/>
    <w:multiLevelType w:val="multilevel"/>
    <w:tmpl w:val="4E9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ED69FE"/>
    <w:multiLevelType w:val="hybridMultilevel"/>
    <w:tmpl w:val="EE28F3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6A509B"/>
    <w:multiLevelType w:val="multilevel"/>
    <w:tmpl w:val="1C1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8D1DE4"/>
    <w:multiLevelType w:val="hybridMultilevel"/>
    <w:tmpl w:val="D5D602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91E34DF"/>
    <w:multiLevelType w:val="hybridMultilevel"/>
    <w:tmpl w:val="F50C7394"/>
    <w:lvl w:ilvl="0" w:tplc="0C0A0009">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D2C4A04"/>
    <w:multiLevelType w:val="multilevel"/>
    <w:tmpl w:val="706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7177B1"/>
    <w:multiLevelType w:val="multilevel"/>
    <w:tmpl w:val="401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B3C44"/>
    <w:multiLevelType w:val="hybridMultilevel"/>
    <w:tmpl w:val="5FA6C3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709B2CA4"/>
    <w:multiLevelType w:val="hybridMultilevel"/>
    <w:tmpl w:val="B6BA7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147D86"/>
    <w:multiLevelType w:val="multilevel"/>
    <w:tmpl w:val="941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D4706D"/>
    <w:multiLevelType w:val="multilevel"/>
    <w:tmpl w:val="9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183631">
    <w:abstractNumId w:val="23"/>
  </w:num>
  <w:num w:numId="2" w16cid:durableId="478964320">
    <w:abstractNumId w:val="37"/>
  </w:num>
  <w:num w:numId="3" w16cid:durableId="1913006304">
    <w:abstractNumId w:val="11"/>
  </w:num>
  <w:num w:numId="4" w16cid:durableId="1904481661">
    <w:abstractNumId w:val="33"/>
  </w:num>
  <w:num w:numId="5" w16cid:durableId="753626040">
    <w:abstractNumId w:val="39"/>
  </w:num>
  <w:num w:numId="6" w16cid:durableId="318266762">
    <w:abstractNumId w:val="26"/>
  </w:num>
  <w:num w:numId="7" w16cid:durableId="90663427">
    <w:abstractNumId w:val="17"/>
  </w:num>
  <w:num w:numId="8" w16cid:durableId="1667858303">
    <w:abstractNumId w:val="10"/>
  </w:num>
  <w:num w:numId="9" w16cid:durableId="704214005">
    <w:abstractNumId w:val="38"/>
  </w:num>
  <w:num w:numId="10" w16cid:durableId="430707881">
    <w:abstractNumId w:val="32"/>
  </w:num>
  <w:num w:numId="11" w16cid:durableId="361975492">
    <w:abstractNumId w:val="6"/>
  </w:num>
  <w:num w:numId="12" w16cid:durableId="119761466">
    <w:abstractNumId w:val="9"/>
  </w:num>
  <w:num w:numId="13" w16cid:durableId="2014986590">
    <w:abstractNumId w:val="34"/>
  </w:num>
  <w:num w:numId="14" w16cid:durableId="701443089">
    <w:abstractNumId w:val="4"/>
  </w:num>
  <w:num w:numId="15" w16cid:durableId="1006786131">
    <w:abstractNumId w:val="18"/>
  </w:num>
  <w:num w:numId="16" w16cid:durableId="1472357903">
    <w:abstractNumId w:val="25"/>
  </w:num>
  <w:num w:numId="17" w16cid:durableId="374889675">
    <w:abstractNumId w:val="22"/>
  </w:num>
  <w:num w:numId="18" w16cid:durableId="1986470896">
    <w:abstractNumId w:val="36"/>
  </w:num>
  <w:num w:numId="19" w16cid:durableId="1327169751">
    <w:abstractNumId w:val="24"/>
  </w:num>
  <w:num w:numId="20" w16cid:durableId="1981690509">
    <w:abstractNumId w:val="20"/>
  </w:num>
  <w:num w:numId="21" w16cid:durableId="340661972">
    <w:abstractNumId w:val="7"/>
  </w:num>
  <w:num w:numId="22" w16cid:durableId="627130570">
    <w:abstractNumId w:val="12"/>
  </w:num>
  <w:num w:numId="23" w16cid:durableId="1123112086">
    <w:abstractNumId w:val="13"/>
  </w:num>
  <w:num w:numId="24" w16cid:durableId="91710549">
    <w:abstractNumId w:val="29"/>
  </w:num>
  <w:num w:numId="25" w16cid:durableId="1995572485">
    <w:abstractNumId w:val="2"/>
  </w:num>
  <w:num w:numId="26" w16cid:durableId="2119448230">
    <w:abstractNumId w:val="27"/>
  </w:num>
  <w:num w:numId="27" w16cid:durableId="97991836">
    <w:abstractNumId w:val="5"/>
  </w:num>
  <w:num w:numId="28" w16cid:durableId="1074552730">
    <w:abstractNumId w:val="21"/>
  </w:num>
  <w:num w:numId="29" w16cid:durableId="1049770008">
    <w:abstractNumId w:val="16"/>
  </w:num>
  <w:num w:numId="30" w16cid:durableId="1252199277">
    <w:abstractNumId w:val="15"/>
  </w:num>
  <w:num w:numId="31" w16cid:durableId="1298683805">
    <w:abstractNumId w:val="8"/>
  </w:num>
  <w:num w:numId="32" w16cid:durableId="1527328431">
    <w:abstractNumId w:val="30"/>
  </w:num>
  <w:num w:numId="33" w16cid:durableId="173420295">
    <w:abstractNumId w:val="35"/>
  </w:num>
  <w:num w:numId="34" w16cid:durableId="1247688513">
    <w:abstractNumId w:val="3"/>
  </w:num>
  <w:num w:numId="35" w16cid:durableId="1383024158">
    <w:abstractNumId w:val="35"/>
  </w:num>
  <w:num w:numId="36" w16cid:durableId="795097322">
    <w:abstractNumId w:val="19"/>
  </w:num>
  <w:num w:numId="37" w16cid:durableId="1584291635">
    <w:abstractNumId w:val="31"/>
  </w:num>
  <w:num w:numId="38" w16cid:durableId="320744232">
    <w:abstractNumId w:val="28"/>
  </w:num>
  <w:num w:numId="39" w16cid:durableId="14648179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27961"/>
    <w:rsid w:val="00037E9B"/>
    <w:rsid w:val="00050D99"/>
    <w:rsid w:val="00055CEC"/>
    <w:rsid w:val="00057FAD"/>
    <w:rsid w:val="00067157"/>
    <w:rsid w:val="0007207D"/>
    <w:rsid w:val="00077CB5"/>
    <w:rsid w:val="00083E91"/>
    <w:rsid w:val="00090606"/>
    <w:rsid w:val="0009121E"/>
    <w:rsid w:val="000A24B2"/>
    <w:rsid w:val="000B0328"/>
    <w:rsid w:val="000B5E45"/>
    <w:rsid w:val="000C5221"/>
    <w:rsid w:val="000C6E79"/>
    <w:rsid w:val="000D4A53"/>
    <w:rsid w:val="000E1262"/>
    <w:rsid w:val="000E1452"/>
    <w:rsid w:val="000E789E"/>
    <w:rsid w:val="000F0D5D"/>
    <w:rsid w:val="000F66A4"/>
    <w:rsid w:val="00105F7E"/>
    <w:rsid w:val="00112235"/>
    <w:rsid w:val="00112A9D"/>
    <w:rsid w:val="00114AC3"/>
    <w:rsid w:val="001170EC"/>
    <w:rsid w:val="00121725"/>
    <w:rsid w:val="00127F8F"/>
    <w:rsid w:val="00132C28"/>
    <w:rsid w:val="00137E87"/>
    <w:rsid w:val="00144D47"/>
    <w:rsid w:val="00146546"/>
    <w:rsid w:val="00151FBF"/>
    <w:rsid w:val="00157F17"/>
    <w:rsid w:val="00163ACA"/>
    <w:rsid w:val="001671B2"/>
    <w:rsid w:val="00172E72"/>
    <w:rsid w:val="001734ED"/>
    <w:rsid w:val="001743B3"/>
    <w:rsid w:val="00182200"/>
    <w:rsid w:val="00183EAF"/>
    <w:rsid w:val="00192CA9"/>
    <w:rsid w:val="00192D79"/>
    <w:rsid w:val="001A42CD"/>
    <w:rsid w:val="001A477A"/>
    <w:rsid w:val="001B12DA"/>
    <w:rsid w:val="001C11E2"/>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06F4"/>
    <w:rsid w:val="002325FC"/>
    <w:rsid w:val="00234577"/>
    <w:rsid w:val="00240057"/>
    <w:rsid w:val="00240CFE"/>
    <w:rsid w:val="002451AE"/>
    <w:rsid w:val="002462E9"/>
    <w:rsid w:val="00246F9F"/>
    <w:rsid w:val="00252C3F"/>
    <w:rsid w:val="00252DAC"/>
    <w:rsid w:val="0025777E"/>
    <w:rsid w:val="00270B32"/>
    <w:rsid w:val="00272AC3"/>
    <w:rsid w:val="00275231"/>
    <w:rsid w:val="00275C47"/>
    <w:rsid w:val="00276280"/>
    <w:rsid w:val="0029212A"/>
    <w:rsid w:val="00297B56"/>
    <w:rsid w:val="002A4609"/>
    <w:rsid w:val="002A59FF"/>
    <w:rsid w:val="002B06EA"/>
    <w:rsid w:val="002B6817"/>
    <w:rsid w:val="002B76B9"/>
    <w:rsid w:val="002C09EB"/>
    <w:rsid w:val="002C4FB0"/>
    <w:rsid w:val="002C5EEB"/>
    <w:rsid w:val="002C6A29"/>
    <w:rsid w:val="002D5F0A"/>
    <w:rsid w:val="002E0015"/>
    <w:rsid w:val="002E72E7"/>
    <w:rsid w:val="002F18DC"/>
    <w:rsid w:val="002F3358"/>
    <w:rsid w:val="00304177"/>
    <w:rsid w:val="00304CA0"/>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6B4F"/>
    <w:rsid w:val="0035670B"/>
    <w:rsid w:val="00364633"/>
    <w:rsid w:val="00364A40"/>
    <w:rsid w:val="00364EF9"/>
    <w:rsid w:val="00372CB6"/>
    <w:rsid w:val="00373A94"/>
    <w:rsid w:val="0037414F"/>
    <w:rsid w:val="00380473"/>
    <w:rsid w:val="0039025B"/>
    <w:rsid w:val="00395A37"/>
    <w:rsid w:val="003A644B"/>
    <w:rsid w:val="003B45C7"/>
    <w:rsid w:val="003B73EA"/>
    <w:rsid w:val="003B74DD"/>
    <w:rsid w:val="003B75B7"/>
    <w:rsid w:val="003C1DF5"/>
    <w:rsid w:val="003E0FCA"/>
    <w:rsid w:val="003E4A99"/>
    <w:rsid w:val="003E4CF0"/>
    <w:rsid w:val="003F1F7D"/>
    <w:rsid w:val="003F680D"/>
    <w:rsid w:val="00403DAF"/>
    <w:rsid w:val="004103BC"/>
    <w:rsid w:val="004145A7"/>
    <w:rsid w:val="00414BE5"/>
    <w:rsid w:val="0042008A"/>
    <w:rsid w:val="004311F5"/>
    <w:rsid w:val="00433736"/>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566"/>
    <w:rsid w:val="00523A17"/>
    <w:rsid w:val="00526CC9"/>
    <w:rsid w:val="00531089"/>
    <w:rsid w:val="005321E0"/>
    <w:rsid w:val="00537FC4"/>
    <w:rsid w:val="005409BC"/>
    <w:rsid w:val="005409C5"/>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4EF9"/>
    <w:rsid w:val="005B5765"/>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45BA"/>
    <w:rsid w:val="005F4FA7"/>
    <w:rsid w:val="005F66AE"/>
    <w:rsid w:val="00602378"/>
    <w:rsid w:val="00602B5D"/>
    <w:rsid w:val="00610391"/>
    <w:rsid w:val="00615FE3"/>
    <w:rsid w:val="0062477B"/>
    <w:rsid w:val="00626027"/>
    <w:rsid w:val="0062617A"/>
    <w:rsid w:val="00631424"/>
    <w:rsid w:val="00641A2D"/>
    <w:rsid w:val="006424D6"/>
    <w:rsid w:val="00643B6F"/>
    <w:rsid w:val="006500ED"/>
    <w:rsid w:val="00650947"/>
    <w:rsid w:val="006631B7"/>
    <w:rsid w:val="00670951"/>
    <w:rsid w:val="00672DF6"/>
    <w:rsid w:val="00674D9E"/>
    <w:rsid w:val="00694909"/>
    <w:rsid w:val="006A2D71"/>
    <w:rsid w:val="006A5375"/>
    <w:rsid w:val="006A6016"/>
    <w:rsid w:val="006B0474"/>
    <w:rsid w:val="006B068F"/>
    <w:rsid w:val="006B48EB"/>
    <w:rsid w:val="006B7CEF"/>
    <w:rsid w:val="006C153A"/>
    <w:rsid w:val="006C252F"/>
    <w:rsid w:val="006E1CA7"/>
    <w:rsid w:val="006E40EA"/>
    <w:rsid w:val="006E4797"/>
    <w:rsid w:val="006F0B2A"/>
    <w:rsid w:val="006F1614"/>
    <w:rsid w:val="006F19A2"/>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3DCC"/>
    <w:rsid w:val="00794D2C"/>
    <w:rsid w:val="007A14AC"/>
    <w:rsid w:val="007A524A"/>
    <w:rsid w:val="007B246D"/>
    <w:rsid w:val="007B5E9F"/>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667E4"/>
    <w:rsid w:val="00870076"/>
    <w:rsid w:val="00870A44"/>
    <w:rsid w:val="00874C1E"/>
    <w:rsid w:val="00882201"/>
    <w:rsid w:val="008A09EA"/>
    <w:rsid w:val="008B5440"/>
    <w:rsid w:val="008C486A"/>
    <w:rsid w:val="008C68DA"/>
    <w:rsid w:val="008D122A"/>
    <w:rsid w:val="008D3A7D"/>
    <w:rsid w:val="008D499A"/>
    <w:rsid w:val="008D68A9"/>
    <w:rsid w:val="008D6F28"/>
    <w:rsid w:val="008D7018"/>
    <w:rsid w:val="008D7A7C"/>
    <w:rsid w:val="008E3427"/>
    <w:rsid w:val="008E63A1"/>
    <w:rsid w:val="008E68A8"/>
    <w:rsid w:val="008F21C8"/>
    <w:rsid w:val="008F30C0"/>
    <w:rsid w:val="008F6642"/>
    <w:rsid w:val="0090228D"/>
    <w:rsid w:val="00903CFD"/>
    <w:rsid w:val="009129C5"/>
    <w:rsid w:val="00914BF2"/>
    <w:rsid w:val="00914DFE"/>
    <w:rsid w:val="00924527"/>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3F1D"/>
    <w:rsid w:val="009A4BD6"/>
    <w:rsid w:val="009A6A07"/>
    <w:rsid w:val="009C4A09"/>
    <w:rsid w:val="009C4C79"/>
    <w:rsid w:val="009C5426"/>
    <w:rsid w:val="009C5EF4"/>
    <w:rsid w:val="009D195B"/>
    <w:rsid w:val="009E2E9C"/>
    <w:rsid w:val="009E6397"/>
    <w:rsid w:val="009F061C"/>
    <w:rsid w:val="009F1EDA"/>
    <w:rsid w:val="009F259C"/>
    <w:rsid w:val="009F7768"/>
    <w:rsid w:val="00A01DF6"/>
    <w:rsid w:val="00A04398"/>
    <w:rsid w:val="00A058E5"/>
    <w:rsid w:val="00A12721"/>
    <w:rsid w:val="00A134CE"/>
    <w:rsid w:val="00A15F9F"/>
    <w:rsid w:val="00A22F53"/>
    <w:rsid w:val="00A304A9"/>
    <w:rsid w:val="00A311E2"/>
    <w:rsid w:val="00A34ED1"/>
    <w:rsid w:val="00A35D7D"/>
    <w:rsid w:val="00A36AB1"/>
    <w:rsid w:val="00A54B2C"/>
    <w:rsid w:val="00A564D5"/>
    <w:rsid w:val="00A62A51"/>
    <w:rsid w:val="00A6531E"/>
    <w:rsid w:val="00A71BFC"/>
    <w:rsid w:val="00A72261"/>
    <w:rsid w:val="00A81862"/>
    <w:rsid w:val="00A829D6"/>
    <w:rsid w:val="00A82BA3"/>
    <w:rsid w:val="00A921E8"/>
    <w:rsid w:val="00A93318"/>
    <w:rsid w:val="00AA4B9E"/>
    <w:rsid w:val="00AB1B30"/>
    <w:rsid w:val="00AB34C5"/>
    <w:rsid w:val="00AB60B7"/>
    <w:rsid w:val="00AC45C9"/>
    <w:rsid w:val="00AC72EF"/>
    <w:rsid w:val="00AC7593"/>
    <w:rsid w:val="00AD553A"/>
    <w:rsid w:val="00AD5E50"/>
    <w:rsid w:val="00AE27B9"/>
    <w:rsid w:val="00AE51E3"/>
    <w:rsid w:val="00AE75AB"/>
    <w:rsid w:val="00AF39E1"/>
    <w:rsid w:val="00AF4830"/>
    <w:rsid w:val="00AF4941"/>
    <w:rsid w:val="00AF5435"/>
    <w:rsid w:val="00B07644"/>
    <w:rsid w:val="00B212A0"/>
    <w:rsid w:val="00B224ED"/>
    <w:rsid w:val="00B22DD8"/>
    <w:rsid w:val="00B32D94"/>
    <w:rsid w:val="00B35E56"/>
    <w:rsid w:val="00B36982"/>
    <w:rsid w:val="00B43B0D"/>
    <w:rsid w:val="00B44223"/>
    <w:rsid w:val="00B60533"/>
    <w:rsid w:val="00B62C27"/>
    <w:rsid w:val="00B663CD"/>
    <w:rsid w:val="00B673FD"/>
    <w:rsid w:val="00B752C3"/>
    <w:rsid w:val="00B91F8B"/>
    <w:rsid w:val="00B94A89"/>
    <w:rsid w:val="00BA41DE"/>
    <w:rsid w:val="00BB0298"/>
    <w:rsid w:val="00BB2187"/>
    <w:rsid w:val="00BB4B0E"/>
    <w:rsid w:val="00BB6992"/>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47CD0"/>
    <w:rsid w:val="00C56FCB"/>
    <w:rsid w:val="00C64064"/>
    <w:rsid w:val="00C65DA3"/>
    <w:rsid w:val="00C7288A"/>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3511"/>
    <w:rsid w:val="00D16E45"/>
    <w:rsid w:val="00D22487"/>
    <w:rsid w:val="00D22CA3"/>
    <w:rsid w:val="00D264B6"/>
    <w:rsid w:val="00D30916"/>
    <w:rsid w:val="00D409B7"/>
    <w:rsid w:val="00D443C9"/>
    <w:rsid w:val="00D4547A"/>
    <w:rsid w:val="00D46F01"/>
    <w:rsid w:val="00D50385"/>
    <w:rsid w:val="00D50565"/>
    <w:rsid w:val="00D57C29"/>
    <w:rsid w:val="00D66DE3"/>
    <w:rsid w:val="00D678D4"/>
    <w:rsid w:val="00D70360"/>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EF6BDF"/>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48B9"/>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564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 w:type="character" w:customStyle="1" w:styleId="Ttulo7Car">
    <w:name w:val="Título 7 Car"/>
    <w:basedOn w:val="Fuentedeprrafopredeter"/>
    <w:link w:val="Ttulo7"/>
    <w:uiPriority w:val="9"/>
    <w:semiHidden/>
    <w:rsid w:val="00A564D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3920396">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7606834">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19617">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504478">
      <w:bodyDiv w:val="1"/>
      <w:marLeft w:val="0"/>
      <w:marRight w:val="0"/>
      <w:marTop w:val="0"/>
      <w:marBottom w:val="0"/>
      <w:divBdr>
        <w:top w:val="none" w:sz="0" w:space="0" w:color="auto"/>
        <w:left w:val="none" w:sz="0" w:space="0" w:color="auto"/>
        <w:bottom w:val="none" w:sz="0" w:space="0" w:color="auto"/>
        <w:right w:val="none" w:sz="0" w:space="0" w:color="auto"/>
      </w:divBdr>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78281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0397572">
      <w:bodyDiv w:val="1"/>
      <w:marLeft w:val="0"/>
      <w:marRight w:val="0"/>
      <w:marTop w:val="0"/>
      <w:marBottom w:val="0"/>
      <w:divBdr>
        <w:top w:val="none" w:sz="0" w:space="0" w:color="auto"/>
        <w:left w:val="none" w:sz="0" w:space="0" w:color="auto"/>
        <w:bottom w:val="none" w:sz="0" w:space="0" w:color="auto"/>
        <w:right w:val="none" w:sz="0" w:space="0" w:color="auto"/>
      </w:divBdr>
    </w:div>
    <w:div w:id="342365872">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59848249">
      <w:bodyDiv w:val="1"/>
      <w:marLeft w:val="0"/>
      <w:marRight w:val="0"/>
      <w:marTop w:val="0"/>
      <w:marBottom w:val="0"/>
      <w:divBdr>
        <w:top w:val="none" w:sz="0" w:space="0" w:color="auto"/>
        <w:left w:val="none" w:sz="0" w:space="0" w:color="auto"/>
        <w:bottom w:val="none" w:sz="0" w:space="0" w:color="auto"/>
        <w:right w:val="none" w:sz="0" w:space="0" w:color="auto"/>
      </w:divBdr>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4960333">
      <w:bodyDiv w:val="1"/>
      <w:marLeft w:val="0"/>
      <w:marRight w:val="0"/>
      <w:marTop w:val="0"/>
      <w:marBottom w:val="0"/>
      <w:divBdr>
        <w:top w:val="none" w:sz="0" w:space="0" w:color="auto"/>
        <w:left w:val="none" w:sz="0" w:space="0" w:color="auto"/>
        <w:bottom w:val="none" w:sz="0" w:space="0" w:color="auto"/>
        <w:right w:val="none" w:sz="0" w:space="0" w:color="auto"/>
      </w:divBdr>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6073015">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2328744">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41916079">
      <w:bodyDiv w:val="1"/>
      <w:marLeft w:val="0"/>
      <w:marRight w:val="0"/>
      <w:marTop w:val="0"/>
      <w:marBottom w:val="0"/>
      <w:divBdr>
        <w:top w:val="none" w:sz="0" w:space="0" w:color="auto"/>
        <w:left w:val="none" w:sz="0" w:space="0" w:color="auto"/>
        <w:bottom w:val="none" w:sz="0" w:space="0" w:color="auto"/>
        <w:right w:val="none" w:sz="0" w:space="0" w:color="auto"/>
      </w:divBdr>
    </w:div>
    <w:div w:id="943615415">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7684423">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19911393">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062556">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2887618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3997706">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7248091">
      <w:bodyDiv w:val="1"/>
      <w:marLeft w:val="0"/>
      <w:marRight w:val="0"/>
      <w:marTop w:val="0"/>
      <w:marBottom w:val="0"/>
      <w:divBdr>
        <w:top w:val="none" w:sz="0" w:space="0" w:color="auto"/>
        <w:left w:val="none" w:sz="0" w:space="0" w:color="auto"/>
        <w:bottom w:val="none" w:sz="0" w:space="0" w:color="auto"/>
        <w:right w:val="none" w:sz="0" w:space="0" w:color="auto"/>
      </w:divBdr>
      <w:divsChild>
        <w:div w:id="1972976197">
          <w:marLeft w:val="0"/>
          <w:marRight w:val="0"/>
          <w:marTop w:val="0"/>
          <w:marBottom w:val="0"/>
          <w:divBdr>
            <w:top w:val="none" w:sz="0" w:space="0" w:color="auto"/>
            <w:left w:val="none" w:sz="0" w:space="0" w:color="auto"/>
            <w:bottom w:val="none" w:sz="0" w:space="0" w:color="auto"/>
            <w:right w:val="none" w:sz="0" w:space="0" w:color="auto"/>
          </w:divBdr>
        </w:div>
        <w:div w:id="337781638">
          <w:marLeft w:val="0"/>
          <w:marRight w:val="0"/>
          <w:marTop w:val="0"/>
          <w:marBottom w:val="0"/>
          <w:divBdr>
            <w:top w:val="none" w:sz="0" w:space="0" w:color="auto"/>
            <w:left w:val="none" w:sz="0" w:space="0" w:color="auto"/>
            <w:bottom w:val="none" w:sz="0" w:space="0" w:color="auto"/>
            <w:right w:val="none" w:sz="0" w:space="0" w:color="auto"/>
          </w:divBdr>
        </w:div>
        <w:div w:id="1431973517">
          <w:marLeft w:val="0"/>
          <w:marRight w:val="0"/>
          <w:marTop w:val="0"/>
          <w:marBottom w:val="0"/>
          <w:divBdr>
            <w:top w:val="none" w:sz="0" w:space="0" w:color="auto"/>
            <w:left w:val="none" w:sz="0" w:space="0" w:color="auto"/>
            <w:bottom w:val="none" w:sz="0" w:space="0" w:color="auto"/>
            <w:right w:val="none" w:sz="0" w:space="0" w:color="auto"/>
          </w:divBdr>
        </w:div>
        <w:div w:id="1527989015">
          <w:marLeft w:val="0"/>
          <w:marRight w:val="0"/>
          <w:marTop w:val="0"/>
          <w:marBottom w:val="0"/>
          <w:divBdr>
            <w:top w:val="none" w:sz="0" w:space="0" w:color="auto"/>
            <w:left w:val="none" w:sz="0" w:space="0" w:color="auto"/>
            <w:bottom w:val="none" w:sz="0" w:space="0" w:color="auto"/>
            <w:right w:val="none" w:sz="0" w:space="0" w:color="auto"/>
          </w:divBdr>
        </w:div>
        <w:div w:id="1950580576">
          <w:marLeft w:val="0"/>
          <w:marRight w:val="0"/>
          <w:marTop w:val="0"/>
          <w:marBottom w:val="0"/>
          <w:divBdr>
            <w:top w:val="none" w:sz="0" w:space="0" w:color="auto"/>
            <w:left w:val="none" w:sz="0" w:space="0" w:color="auto"/>
            <w:bottom w:val="none" w:sz="0" w:space="0" w:color="auto"/>
            <w:right w:val="none" w:sz="0" w:space="0" w:color="auto"/>
          </w:divBdr>
        </w:div>
        <w:div w:id="629015052">
          <w:marLeft w:val="0"/>
          <w:marRight w:val="0"/>
          <w:marTop w:val="0"/>
          <w:marBottom w:val="0"/>
          <w:divBdr>
            <w:top w:val="none" w:sz="0" w:space="0" w:color="auto"/>
            <w:left w:val="none" w:sz="0" w:space="0" w:color="auto"/>
            <w:bottom w:val="none" w:sz="0" w:space="0" w:color="auto"/>
            <w:right w:val="none" w:sz="0" w:space="0" w:color="auto"/>
          </w:divBdr>
        </w:div>
        <w:div w:id="248277111">
          <w:marLeft w:val="0"/>
          <w:marRight w:val="0"/>
          <w:marTop w:val="0"/>
          <w:marBottom w:val="0"/>
          <w:divBdr>
            <w:top w:val="none" w:sz="0" w:space="0" w:color="auto"/>
            <w:left w:val="none" w:sz="0" w:space="0" w:color="auto"/>
            <w:bottom w:val="none" w:sz="0" w:space="0" w:color="auto"/>
            <w:right w:val="none" w:sz="0" w:space="0" w:color="auto"/>
          </w:divBdr>
        </w:div>
        <w:div w:id="897328091">
          <w:marLeft w:val="0"/>
          <w:marRight w:val="0"/>
          <w:marTop w:val="0"/>
          <w:marBottom w:val="0"/>
          <w:divBdr>
            <w:top w:val="none" w:sz="0" w:space="0" w:color="auto"/>
            <w:left w:val="none" w:sz="0" w:space="0" w:color="auto"/>
            <w:bottom w:val="none" w:sz="0" w:space="0" w:color="auto"/>
            <w:right w:val="none" w:sz="0" w:space="0" w:color="auto"/>
          </w:divBdr>
        </w:div>
        <w:div w:id="688718464">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535729195">
          <w:marLeft w:val="0"/>
          <w:marRight w:val="0"/>
          <w:marTop w:val="0"/>
          <w:marBottom w:val="0"/>
          <w:divBdr>
            <w:top w:val="none" w:sz="0" w:space="0" w:color="auto"/>
            <w:left w:val="none" w:sz="0" w:space="0" w:color="auto"/>
            <w:bottom w:val="none" w:sz="0" w:space="0" w:color="auto"/>
            <w:right w:val="none" w:sz="0" w:space="0" w:color="auto"/>
          </w:divBdr>
        </w:div>
        <w:div w:id="935020671">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397705202">
      <w:bodyDiv w:val="1"/>
      <w:marLeft w:val="0"/>
      <w:marRight w:val="0"/>
      <w:marTop w:val="0"/>
      <w:marBottom w:val="0"/>
      <w:divBdr>
        <w:top w:val="none" w:sz="0" w:space="0" w:color="auto"/>
        <w:left w:val="none" w:sz="0" w:space="0" w:color="auto"/>
        <w:bottom w:val="none" w:sz="0" w:space="0" w:color="auto"/>
        <w:right w:val="none" w:sz="0" w:space="0" w:color="auto"/>
      </w:divBdr>
      <w:divsChild>
        <w:div w:id="1413115540">
          <w:marLeft w:val="0"/>
          <w:marRight w:val="0"/>
          <w:marTop w:val="0"/>
          <w:marBottom w:val="0"/>
          <w:divBdr>
            <w:top w:val="none" w:sz="0" w:space="0" w:color="auto"/>
            <w:left w:val="none" w:sz="0" w:space="0" w:color="auto"/>
            <w:bottom w:val="none" w:sz="0" w:space="0" w:color="auto"/>
            <w:right w:val="none" w:sz="0" w:space="0" w:color="auto"/>
          </w:divBdr>
        </w:div>
        <w:div w:id="1449198233">
          <w:marLeft w:val="0"/>
          <w:marRight w:val="0"/>
          <w:marTop w:val="0"/>
          <w:marBottom w:val="0"/>
          <w:divBdr>
            <w:top w:val="none" w:sz="0" w:space="0" w:color="auto"/>
            <w:left w:val="none" w:sz="0" w:space="0" w:color="auto"/>
            <w:bottom w:val="none" w:sz="0" w:space="0" w:color="auto"/>
            <w:right w:val="none" w:sz="0" w:space="0" w:color="auto"/>
          </w:divBdr>
        </w:div>
        <w:div w:id="1089430713">
          <w:marLeft w:val="0"/>
          <w:marRight w:val="0"/>
          <w:marTop w:val="0"/>
          <w:marBottom w:val="0"/>
          <w:divBdr>
            <w:top w:val="none" w:sz="0" w:space="0" w:color="auto"/>
            <w:left w:val="none" w:sz="0" w:space="0" w:color="auto"/>
            <w:bottom w:val="none" w:sz="0" w:space="0" w:color="auto"/>
            <w:right w:val="none" w:sz="0" w:space="0" w:color="auto"/>
          </w:divBdr>
        </w:div>
        <w:div w:id="667826814">
          <w:marLeft w:val="0"/>
          <w:marRight w:val="0"/>
          <w:marTop w:val="0"/>
          <w:marBottom w:val="0"/>
          <w:divBdr>
            <w:top w:val="none" w:sz="0" w:space="0" w:color="auto"/>
            <w:left w:val="none" w:sz="0" w:space="0" w:color="auto"/>
            <w:bottom w:val="none" w:sz="0" w:space="0" w:color="auto"/>
            <w:right w:val="none" w:sz="0" w:space="0" w:color="auto"/>
          </w:divBdr>
        </w:div>
        <w:div w:id="477960993">
          <w:marLeft w:val="0"/>
          <w:marRight w:val="0"/>
          <w:marTop w:val="0"/>
          <w:marBottom w:val="0"/>
          <w:divBdr>
            <w:top w:val="none" w:sz="0" w:space="0" w:color="auto"/>
            <w:left w:val="none" w:sz="0" w:space="0" w:color="auto"/>
            <w:bottom w:val="none" w:sz="0" w:space="0" w:color="auto"/>
            <w:right w:val="none" w:sz="0" w:space="0" w:color="auto"/>
          </w:divBdr>
        </w:div>
        <w:div w:id="1043097077">
          <w:marLeft w:val="0"/>
          <w:marRight w:val="0"/>
          <w:marTop w:val="0"/>
          <w:marBottom w:val="0"/>
          <w:divBdr>
            <w:top w:val="none" w:sz="0" w:space="0" w:color="auto"/>
            <w:left w:val="none" w:sz="0" w:space="0" w:color="auto"/>
            <w:bottom w:val="none" w:sz="0" w:space="0" w:color="auto"/>
            <w:right w:val="none" w:sz="0" w:space="0" w:color="auto"/>
          </w:divBdr>
        </w:div>
        <w:div w:id="406458658">
          <w:marLeft w:val="0"/>
          <w:marRight w:val="0"/>
          <w:marTop w:val="0"/>
          <w:marBottom w:val="0"/>
          <w:divBdr>
            <w:top w:val="none" w:sz="0" w:space="0" w:color="auto"/>
            <w:left w:val="none" w:sz="0" w:space="0" w:color="auto"/>
            <w:bottom w:val="none" w:sz="0" w:space="0" w:color="auto"/>
            <w:right w:val="none" w:sz="0" w:space="0" w:color="auto"/>
          </w:divBdr>
        </w:div>
        <w:div w:id="1541935321">
          <w:marLeft w:val="0"/>
          <w:marRight w:val="0"/>
          <w:marTop w:val="0"/>
          <w:marBottom w:val="0"/>
          <w:divBdr>
            <w:top w:val="none" w:sz="0" w:space="0" w:color="auto"/>
            <w:left w:val="none" w:sz="0" w:space="0" w:color="auto"/>
            <w:bottom w:val="none" w:sz="0" w:space="0" w:color="auto"/>
            <w:right w:val="none" w:sz="0" w:space="0" w:color="auto"/>
          </w:divBdr>
        </w:div>
        <w:div w:id="1349719824">
          <w:marLeft w:val="0"/>
          <w:marRight w:val="0"/>
          <w:marTop w:val="0"/>
          <w:marBottom w:val="0"/>
          <w:divBdr>
            <w:top w:val="none" w:sz="0" w:space="0" w:color="auto"/>
            <w:left w:val="none" w:sz="0" w:space="0" w:color="auto"/>
            <w:bottom w:val="none" w:sz="0" w:space="0" w:color="auto"/>
            <w:right w:val="none" w:sz="0" w:space="0" w:color="auto"/>
          </w:divBdr>
        </w:div>
      </w:divsChild>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896">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558909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861302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63778916">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022380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65298153">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23308719">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3880149">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39560024">
      <w:bodyDiv w:val="1"/>
      <w:marLeft w:val="0"/>
      <w:marRight w:val="0"/>
      <w:marTop w:val="0"/>
      <w:marBottom w:val="0"/>
      <w:divBdr>
        <w:top w:val="none" w:sz="0" w:space="0" w:color="auto"/>
        <w:left w:val="none" w:sz="0" w:space="0" w:color="auto"/>
        <w:bottom w:val="none" w:sz="0" w:space="0" w:color="auto"/>
        <w:right w:val="none" w:sz="0" w:space="0" w:color="auto"/>
      </w:divBdr>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9775860">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6637956">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3873607">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2820510">
      <w:bodyDiv w:val="1"/>
      <w:marLeft w:val="0"/>
      <w:marRight w:val="0"/>
      <w:marTop w:val="0"/>
      <w:marBottom w:val="0"/>
      <w:divBdr>
        <w:top w:val="none" w:sz="0" w:space="0" w:color="auto"/>
        <w:left w:val="none" w:sz="0" w:space="0" w:color="auto"/>
        <w:bottom w:val="none" w:sz="0" w:space="0" w:color="auto"/>
        <w:right w:val="none" w:sz="0" w:space="0" w:color="auto"/>
      </w:divBdr>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DD04-F648-430F-BD92-E3831351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1572</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3</cp:revision>
  <cp:lastPrinted>2022-06-01T16:48:00Z</cp:lastPrinted>
  <dcterms:created xsi:type="dcterms:W3CDTF">2024-06-28T19:43:00Z</dcterms:created>
  <dcterms:modified xsi:type="dcterms:W3CDTF">2024-06-28T19:50:00Z</dcterms:modified>
</cp:coreProperties>
</file>