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FFCBB" w14:textId="49183470" w:rsidR="006E40EA" w:rsidRPr="00B6230C" w:rsidRDefault="0093409A" w:rsidP="0093409A">
      <w:pPr>
        <w:spacing w:after="0" w:line="240" w:lineRule="auto"/>
        <w:ind w:left="1416" w:firstLine="708"/>
        <w:jc w:val="right"/>
        <w:rPr>
          <w:sz w:val="20"/>
          <w:szCs w:val="20"/>
        </w:rPr>
      </w:pPr>
      <w:r w:rsidRPr="00B6230C">
        <w:rPr>
          <w:sz w:val="20"/>
          <w:szCs w:val="20"/>
        </w:rPr>
        <w:t>2</w:t>
      </w:r>
      <w:r w:rsidR="00E259A9" w:rsidRPr="00B6230C">
        <w:rPr>
          <w:sz w:val="20"/>
          <w:szCs w:val="20"/>
        </w:rPr>
        <w:t>0</w:t>
      </w:r>
      <w:r w:rsidRPr="00B6230C">
        <w:rPr>
          <w:sz w:val="20"/>
          <w:szCs w:val="20"/>
        </w:rPr>
        <w:t>2</w:t>
      </w:r>
      <w:r w:rsidR="00B6230C" w:rsidRPr="00B6230C">
        <w:rPr>
          <w:sz w:val="20"/>
          <w:szCs w:val="20"/>
        </w:rPr>
        <w:t>4</w:t>
      </w:r>
    </w:p>
    <w:p w14:paraId="7CBF7BE1" w14:textId="77777777" w:rsidR="006E40EA" w:rsidRPr="00B6230C" w:rsidRDefault="006E40EA" w:rsidP="006E40EA">
      <w:pPr>
        <w:pStyle w:val="Textoindependiente"/>
        <w:ind w:left="2832" w:firstLine="708"/>
        <w:rPr>
          <w:rFonts w:ascii="Arial Narrow" w:hAnsi="Arial Narrow"/>
          <w:i w:val="0"/>
          <w:color w:val="2F5496"/>
          <w:sz w:val="28"/>
          <w:szCs w:val="28"/>
          <w:lang w:val="es-MX"/>
        </w:rPr>
      </w:pPr>
    </w:p>
    <w:p w14:paraId="590060CC" w14:textId="77777777" w:rsidR="006E40EA" w:rsidRPr="00B6230C" w:rsidRDefault="006E40EA" w:rsidP="006E40EA">
      <w:pPr>
        <w:pStyle w:val="Textoindependiente"/>
        <w:ind w:left="2832" w:firstLine="708"/>
        <w:rPr>
          <w:rFonts w:ascii="Arial Narrow" w:hAnsi="Arial Narrow"/>
          <w:i w:val="0"/>
          <w:color w:val="2F5496"/>
          <w:sz w:val="28"/>
          <w:szCs w:val="28"/>
          <w:lang w:val="es-MX"/>
        </w:rPr>
      </w:pPr>
    </w:p>
    <w:p w14:paraId="7E8E47E6" w14:textId="57DFB707" w:rsidR="006E40EA" w:rsidRPr="00B6230C" w:rsidRDefault="009B3469" w:rsidP="009B3469">
      <w:pPr>
        <w:spacing w:after="0" w:line="240" w:lineRule="auto"/>
        <w:jc w:val="center"/>
        <w:rPr>
          <w:color w:val="16890D"/>
          <w:sz w:val="20"/>
          <w:szCs w:val="28"/>
        </w:rPr>
      </w:pPr>
      <w:r w:rsidRPr="00B6230C">
        <w:rPr>
          <w:b/>
          <w:color w:val="16890D"/>
          <w:sz w:val="24"/>
          <w:szCs w:val="20"/>
        </w:rPr>
        <w:t>TIERRAS ESCANDINAVAS</w:t>
      </w:r>
      <w:r w:rsidR="00927BBC" w:rsidRPr="00B6230C">
        <w:rPr>
          <w:b/>
          <w:color w:val="16890D"/>
          <w:sz w:val="24"/>
          <w:szCs w:val="20"/>
        </w:rPr>
        <w:t xml:space="preserve"> </w:t>
      </w:r>
      <w:r w:rsidRPr="00B6230C">
        <w:rPr>
          <w:color w:val="16890D"/>
          <w:sz w:val="18"/>
          <w:szCs w:val="20"/>
        </w:rPr>
        <w:t>(C-91012</w:t>
      </w:r>
      <w:r w:rsidR="00927BBC" w:rsidRPr="00B6230C">
        <w:rPr>
          <w:color w:val="16890D"/>
          <w:sz w:val="18"/>
          <w:szCs w:val="20"/>
        </w:rPr>
        <w:t>)</w:t>
      </w:r>
    </w:p>
    <w:p w14:paraId="336941EF" w14:textId="3224A8BC" w:rsidR="006E40EA" w:rsidRPr="00B6230C" w:rsidRDefault="009B3469" w:rsidP="00927BBC">
      <w:pPr>
        <w:spacing w:after="0" w:line="240" w:lineRule="auto"/>
        <w:jc w:val="center"/>
        <w:rPr>
          <w:rFonts w:cs="Calibri Light"/>
          <w:b/>
          <w:sz w:val="20"/>
          <w:szCs w:val="20"/>
        </w:rPr>
      </w:pPr>
      <w:r w:rsidRPr="00B6230C">
        <w:rPr>
          <w:rFonts w:cs="Calibri Light"/>
          <w:b/>
          <w:sz w:val="20"/>
          <w:szCs w:val="20"/>
        </w:rPr>
        <w:t>11</w:t>
      </w:r>
      <w:r w:rsidR="00927BBC" w:rsidRPr="00B6230C">
        <w:rPr>
          <w:rFonts w:cs="Calibri Light"/>
          <w:b/>
          <w:sz w:val="20"/>
          <w:szCs w:val="20"/>
        </w:rPr>
        <w:t xml:space="preserve"> </w:t>
      </w:r>
      <w:r w:rsidR="006E40EA" w:rsidRPr="00B6230C">
        <w:rPr>
          <w:rFonts w:cs="Calibri Light"/>
          <w:b/>
          <w:sz w:val="20"/>
          <w:szCs w:val="20"/>
        </w:rPr>
        <w:t>DÍAS</w:t>
      </w:r>
    </w:p>
    <w:p w14:paraId="68133F92" w14:textId="77777777" w:rsidR="006E40EA" w:rsidRPr="00B6230C" w:rsidRDefault="006E40EA" w:rsidP="006E40EA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14:paraId="7AB3FDF2" w14:textId="77777777" w:rsidR="0093409A" w:rsidRPr="00B6230C" w:rsidRDefault="006E40EA" w:rsidP="006E40EA">
      <w:pPr>
        <w:spacing w:after="0" w:line="240" w:lineRule="auto"/>
        <w:rPr>
          <w:color w:val="0D0D0D"/>
          <w:sz w:val="20"/>
          <w:szCs w:val="20"/>
        </w:rPr>
      </w:pPr>
      <w:r w:rsidRPr="00B6230C">
        <w:rPr>
          <w:color w:val="0D0D0D"/>
          <w:sz w:val="20"/>
          <w:szCs w:val="20"/>
        </w:rPr>
        <w:t xml:space="preserve">                                 </w:t>
      </w:r>
    </w:p>
    <w:p w14:paraId="457AA466" w14:textId="66221F7A" w:rsidR="006E40EA" w:rsidRPr="00B6230C" w:rsidRDefault="006E40EA" w:rsidP="006E40EA">
      <w:pPr>
        <w:spacing w:after="0" w:line="240" w:lineRule="auto"/>
        <w:rPr>
          <w:color w:val="0D0D0D"/>
          <w:sz w:val="20"/>
          <w:szCs w:val="20"/>
        </w:rPr>
      </w:pPr>
      <w:r w:rsidRPr="00B6230C">
        <w:rPr>
          <w:color w:val="0D0D0D"/>
          <w:sz w:val="20"/>
          <w:szCs w:val="20"/>
        </w:rPr>
        <w:t xml:space="preserve">                                                                     </w:t>
      </w:r>
    </w:p>
    <w:p w14:paraId="733BEE4E" w14:textId="4E2B95C7" w:rsidR="00427B8C" w:rsidRPr="00B6230C" w:rsidRDefault="00427B8C" w:rsidP="00427B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00"/>
          <w:sz w:val="20"/>
          <w:szCs w:val="20"/>
        </w:rPr>
      </w:pPr>
      <w:r w:rsidRPr="00B6230C">
        <w:rPr>
          <w:rFonts w:ascii="Calibri" w:hAnsi="Calibri" w:cs="Calibri"/>
          <w:b/>
          <w:bCs/>
          <w:color w:val="006600"/>
          <w:sz w:val="20"/>
          <w:szCs w:val="20"/>
        </w:rPr>
        <w:t xml:space="preserve">VALIDEZ: </w:t>
      </w:r>
      <w:r w:rsidR="009B3469" w:rsidRPr="00B6230C">
        <w:rPr>
          <w:rFonts w:ascii="Calibri" w:hAnsi="Calibri" w:cs="Calibri"/>
          <w:sz w:val="20"/>
          <w:szCs w:val="20"/>
        </w:rPr>
        <w:t>ju</w:t>
      </w:r>
      <w:r w:rsidR="00B6230C">
        <w:rPr>
          <w:rFonts w:ascii="Calibri" w:hAnsi="Calibri" w:cs="Calibri"/>
          <w:sz w:val="20"/>
          <w:szCs w:val="20"/>
        </w:rPr>
        <w:t>l</w:t>
      </w:r>
      <w:r w:rsidR="009B3469" w:rsidRPr="00B6230C">
        <w:rPr>
          <w:rFonts w:ascii="Calibri" w:hAnsi="Calibri" w:cs="Calibri"/>
          <w:sz w:val="20"/>
          <w:szCs w:val="20"/>
        </w:rPr>
        <w:t>io a septiembre</w:t>
      </w:r>
      <w:r w:rsidR="009B3469" w:rsidRPr="00B6230C">
        <w:rPr>
          <w:rFonts w:ascii="Calibri" w:hAnsi="Calibri" w:cs="Calibri"/>
          <w:b/>
          <w:bCs/>
          <w:color w:val="006600"/>
          <w:sz w:val="20"/>
          <w:szCs w:val="20"/>
        </w:rPr>
        <w:t xml:space="preserve"> </w:t>
      </w:r>
      <w:r w:rsidR="00927BBC" w:rsidRPr="00B6230C">
        <w:rPr>
          <w:rFonts w:ascii="Calibri" w:hAnsi="Calibri" w:cs="Calibri"/>
          <w:sz w:val="20"/>
          <w:szCs w:val="20"/>
        </w:rPr>
        <w:t>del 202</w:t>
      </w:r>
      <w:r w:rsidR="00B6230C">
        <w:rPr>
          <w:rFonts w:ascii="Calibri" w:hAnsi="Calibri" w:cs="Calibri"/>
          <w:sz w:val="20"/>
          <w:szCs w:val="20"/>
        </w:rPr>
        <w:t>4</w:t>
      </w:r>
    </w:p>
    <w:p w14:paraId="5D322C6B" w14:textId="38E8F02F" w:rsidR="00427B8C" w:rsidRPr="00B6230C" w:rsidRDefault="00427B8C" w:rsidP="00427B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00"/>
          <w:sz w:val="20"/>
          <w:szCs w:val="20"/>
        </w:rPr>
      </w:pPr>
      <w:r w:rsidRPr="00B6230C">
        <w:rPr>
          <w:rFonts w:ascii="Calibri" w:hAnsi="Calibri" w:cs="Calibri"/>
          <w:b/>
          <w:bCs/>
          <w:color w:val="006600"/>
          <w:sz w:val="20"/>
          <w:szCs w:val="20"/>
        </w:rPr>
        <w:t xml:space="preserve">DÍAS DE OPERACIÓN: </w:t>
      </w:r>
      <w:r w:rsidR="009B3469" w:rsidRPr="00B6230C">
        <w:rPr>
          <w:rFonts w:ascii="Calibri" w:hAnsi="Calibri" w:cs="Calibri"/>
          <w:sz w:val="20"/>
          <w:szCs w:val="20"/>
        </w:rPr>
        <w:t>marte</w:t>
      </w:r>
      <w:r w:rsidR="00927BBC" w:rsidRPr="00B6230C">
        <w:rPr>
          <w:rFonts w:ascii="Calibri" w:hAnsi="Calibri" w:cs="Calibri"/>
          <w:sz w:val="20"/>
          <w:szCs w:val="20"/>
        </w:rPr>
        <w:t>s</w:t>
      </w:r>
      <w:r w:rsidR="00B6230C">
        <w:rPr>
          <w:rFonts w:ascii="Calibri" w:hAnsi="Calibri" w:cs="Calibri"/>
          <w:sz w:val="20"/>
          <w:szCs w:val="20"/>
        </w:rPr>
        <w:t xml:space="preserve"> y jueves</w:t>
      </w:r>
    </w:p>
    <w:p w14:paraId="07A932E1" w14:textId="77777777" w:rsidR="00427B8C" w:rsidRPr="00B6230C" w:rsidRDefault="00427B8C" w:rsidP="006E40EA">
      <w:pPr>
        <w:tabs>
          <w:tab w:val="left" w:pos="284"/>
          <w:tab w:val="left" w:pos="567"/>
        </w:tabs>
        <w:spacing w:after="0" w:line="240" w:lineRule="auto"/>
        <w:jc w:val="both"/>
        <w:rPr>
          <w:rFonts w:cs="Times New Roman"/>
          <w:b/>
          <w:color w:val="006600"/>
          <w:sz w:val="20"/>
          <w:szCs w:val="20"/>
        </w:rPr>
      </w:pPr>
    </w:p>
    <w:p w14:paraId="0D01A72A" w14:textId="77777777" w:rsidR="006E40EA" w:rsidRPr="00B6230C" w:rsidRDefault="006E40EA" w:rsidP="006E40EA">
      <w:pPr>
        <w:tabs>
          <w:tab w:val="left" w:pos="284"/>
          <w:tab w:val="left" w:pos="567"/>
        </w:tabs>
        <w:spacing w:after="0" w:line="240" w:lineRule="auto"/>
        <w:jc w:val="both"/>
        <w:rPr>
          <w:rFonts w:cs="Times New Roman"/>
          <w:b/>
          <w:color w:val="006600"/>
          <w:sz w:val="20"/>
          <w:szCs w:val="20"/>
        </w:rPr>
      </w:pPr>
      <w:r w:rsidRPr="00B6230C">
        <w:rPr>
          <w:rFonts w:cs="Times New Roman"/>
          <w:b/>
          <w:color w:val="006600"/>
          <w:sz w:val="20"/>
          <w:szCs w:val="20"/>
        </w:rPr>
        <w:t>ITINERARIO:</w:t>
      </w:r>
    </w:p>
    <w:p w14:paraId="1284016D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Día 1º </w:t>
      </w:r>
      <w:r w:rsidRPr="00B6230C">
        <w:rPr>
          <w:rFonts w:asciiTheme="minorHAnsi" w:hAnsiTheme="minorHAnsi"/>
          <w:i w:val="0"/>
          <w:color w:val="FF0000"/>
          <w:lang w:val="es-MX"/>
        </w:rPr>
        <w:t>COPENHAGUE</w:t>
      </w:r>
    </w:p>
    <w:p w14:paraId="6D377FEC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Bienvenidos a Copenhague, la capital y ciudad más poblada de Dinamarca. Traslado al hotel por cuenta propia. El </w:t>
      </w:r>
      <w:proofErr w:type="spellStart"/>
      <w:r w:rsidRPr="00B6230C">
        <w:rPr>
          <w:rFonts w:asciiTheme="minorHAnsi" w:hAnsiTheme="minorHAnsi"/>
          <w:i w:val="0"/>
          <w:lang w:val="es-MX"/>
        </w:rPr>
        <w:t>check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in en el hotel estará disponible desde las 15:00 </w:t>
      </w:r>
      <w:proofErr w:type="spellStart"/>
      <w:r w:rsidRPr="00B6230C">
        <w:rPr>
          <w:rFonts w:asciiTheme="minorHAnsi" w:hAnsiTheme="minorHAnsi"/>
          <w:i w:val="0"/>
          <w:lang w:val="es-MX"/>
        </w:rPr>
        <w:t>hrs</w:t>
      </w:r>
      <w:proofErr w:type="spellEnd"/>
      <w:r w:rsidRPr="00B6230C">
        <w:rPr>
          <w:rFonts w:asciiTheme="minorHAnsi" w:hAnsiTheme="minorHAnsi"/>
          <w:i w:val="0"/>
          <w:lang w:val="es-MX"/>
        </w:rPr>
        <w:t>. La historia de Copenhague se remonta alrededor del año 800, cuando surge en torno a un pequeño pueblo de pescadores. Desde el año 1300 se convirtió en la capital. Alojamiento.</w:t>
      </w:r>
    </w:p>
    <w:p w14:paraId="44C8EBEB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05336BF6" w14:textId="7D8725FA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color w:val="FF000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Día 2º </w:t>
      </w:r>
      <w:r w:rsidRPr="00B6230C">
        <w:rPr>
          <w:rFonts w:asciiTheme="minorHAnsi" w:hAnsiTheme="minorHAnsi"/>
          <w:i w:val="0"/>
          <w:color w:val="FF0000"/>
          <w:lang w:val="es-MX"/>
        </w:rPr>
        <w:t xml:space="preserve">COPENHAGUE-AARHUS (190 </w:t>
      </w:r>
      <w:proofErr w:type="spellStart"/>
      <w:r w:rsidRPr="00B6230C">
        <w:rPr>
          <w:rFonts w:asciiTheme="minorHAnsi" w:hAnsiTheme="minorHAnsi"/>
          <w:i w:val="0"/>
          <w:color w:val="FF0000"/>
          <w:lang w:val="es-MX"/>
        </w:rPr>
        <w:t>kms</w:t>
      </w:r>
      <w:proofErr w:type="spellEnd"/>
      <w:r w:rsidRPr="00B6230C">
        <w:rPr>
          <w:rFonts w:asciiTheme="minorHAnsi" w:hAnsiTheme="minorHAnsi"/>
          <w:i w:val="0"/>
          <w:color w:val="FF0000"/>
          <w:lang w:val="es-MX"/>
        </w:rPr>
        <w:t>)</w:t>
      </w:r>
    </w:p>
    <w:p w14:paraId="20C16D26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Desayuno. Recorrido panorámico por la capital de Dinamarca, apreciaremos su antigua arquitectura, el distrito y puerto de </w:t>
      </w:r>
      <w:proofErr w:type="spellStart"/>
      <w:r w:rsidRPr="00B6230C">
        <w:rPr>
          <w:rFonts w:asciiTheme="minorHAnsi" w:hAnsiTheme="minorHAnsi"/>
          <w:i w:val="0"/>
          <w:lang w:val="es-MX"/>
        </w:rPr>
        <w:t>Nyhavn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. En esta ciudad con mil años de antigüedad, su encanto histórico ofrece al mismo tiempo todo lo que se espera de una moderna metrópolis: teatros, museos, restaurantes, tiendas... Otros puntos de interés por los que pasaremos serán el Palacio de </w:t>
      </w:r>
      <w:proofErr w:type="spellStart"/>
      <w:r w:rsidRPr="00B6230C">
        <w:rPr>
          <w:rFonts w:asciiTheme="minorHAnsi" w:hAnsiTheme="minorHAnsi"/>
          <w:i w:val="0"/>
          <w:lang w:val="es-MX"/>
        </w:rPr>
        <w:t>Amalienborg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, casa de la realeza de Dinamarca, el Palacio de </w:t>
      </w:r>
      <w:proofErr w:type="spellStart"/>
      <w:r w:rsidRPr="00B6230C">
        <w:rPr>
          <w:rFonts w:asciiTheme="minorHAnsi" w:hAnsiTheme="minorHAnsi"/>
          <w:i w:val="0"/>
          <w:lang w:val="es-MX"/>
        </w:rPr>
        <w:t>Christianborg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donde se encuentra el Parlamento danés, el Museo Nacional de Historia o el edificio de la bolsa, entre otros. Para terminar nuestro recorrido, no podría faltar la muy famosa y conocida ‘Sirenita’. Salida hacia Aarhus tomando el ferry en </w:t>
      </w:r>
      <w:proofErr w:type="spellStart"/>
      <w:r w:rsidRPr="00B6230C">
        <w:rPr>
          <w:rFonts w:asciiTheme="minorHAnsi" w:hAnsiTheme="minorHAnsi"/>
          <w:i w:val="0"/>
          <w:lang w:val="es-MX"/>
        </w:rPr>
        <w:t>Odden</w:t>
      </w:r>
      <w:proofErr w:type="spellEnd"/>
      <w:r w:rsidRPr="00B6230C">
        <w:rPr>
          <w:rFonts w:asciiTheme="minorHAnsi" w:hAnsiTheme="minorHAnsi"/>
          <w:i w:val="0"/>
          <w:lang w:val="es-MX"/>
        </w:rPr>
        <w:t>. Alojamiento.</w:t>
      </w:r>
    </w:p>
    <w:p w14:paraId="6B0F7933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378507CC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Día 3º </w:t>
      </w:r>
      <w:r w:rsidRPr="00B6230C">
        <w:rPr>
          <w:rFonts w:asciiTheme="minorHAnsi" w:hAnsiTheme="minorHAnsi"/>
          <w:i w:val="0"/>
          <w:color w:val="FF0000"/>
          <w:lang w:val="es-MX"/>
        </w:rPr>
        <w:t xml:space="preserve">AARHUS-HIRTSHALS-CRUCERO NOCTURNO (185 </w:t>
      </w:r>
      <w:proofErr w:type="spellStart"/>
      <w:r w:rsidRPr="00B6230C">
        <w:rPr>
          <w:rFonts w:asciiTheme="minorHAnsi" w:hAnsiTheme="minorHAnsi"/>
          <w:i w:val="0"/>
          <w:color w:val="FF0000"/>
          <w:lang w:val="es-MX"/>
        </w:rPr>
        <w:t>kms</w:t>
      </w:r>
      <w:proofErr w:type="spellEnd"/>
      <w:r w:rsidRPr="00B6230C">
        <w:rPr>
          <w:rFonts w:asciiTheme="minorHAnsi" w:hAnsiTheme="minorHAnsi"/>
          <w:i w:val="0"/>
          <w:color w:val="FF0000"/>
          <w:lang w:val="es-MX"/>
        </w:rPr>
        <w:t>)</w:t>
      </w:r>
    </w:p>
    <w:p w14:paraId="0588F168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Desayuno. Por la mañana paseo panorámico por Aarhus, la segunda ciudad más poblada de Dinamarca. Su ubicación estratégica la convirtió en una importante ciudad vikinga, y luego en un floreciente lugar comercial. Parada en la Catedral románico-gótica. Tiempo libre para seguir descubriendo la ciudad por su cuenta. Por la tarde continuaremos hacia el Norte de Dinamarca para llegar a </w:t>
      </w:r>
      <w:proofErr w:type="spellStart"/>
      <w:r w:rsidRPr="00B6230C">
        <w:rPr>
          <w:rFonts w:asciiTheme="minorHAnsi" w:hAnsiTheme="minorHAnsi"/>
          <w:i w:val="0"/>
          <w:lang w:val="es-MX"/>
        </w:rPr>
        <w:t>Hirtshals</w:t>
      </w:r>
      <w:proofErr w:type="spellEnd"/>
      <w:r w:rsidRPr="00B6230C">
        <w:rPr>
          <w:rFonts w:asciiTheme="minorHAnsi" w:hAnsiTheme="minorHAnsi"/>
          <w:i w:val="0"/>
          <w:lang w:val="es-MX"/>
        </w:rPr>
        <w:t>, donde tomaremos un crucero nocturno que nos llevará a Noruega. Cena y alojamiento a bordo.</w:t>
      </w:r>
    </w:p>
    <w:p w14:paraId="4BA989C5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71A1E384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Día 4º </w:t>
      </w:r>
      <w:r w:rsidRPr="00B6230C">
        <w:rPr>
          <w:rFonts w:asciiTheme="minorHAnsi" w:hAnsiTheme="minorHAnsi"/>
          <w:i w:val="0"/>
          <w:color w:val="FF0000"/>
          <w:lang w:val="es-MX"/>
        </w:rPr>
        <w:t>STAVANGER</w:t>
      </w:r>
    </w:p>
    <w:p w14:paraId="6AA23CC1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Desayuno a bordo y desembarque. Paseo panorámico para descubrir el encantador casco antiguo de Stavanger. Resto del día libre. Recomendamos realizar una de las dos actividades opcionales, como Crucero por el Fiordo de </w:t>
      </w:r>
      <w:proofErr w:type="spellStart"/>
      <w:r w:rsidRPr="00B6230C">
        <w:rPr>
          <w:rFonts w:asciiTheme="minorHAnsi" w:hAnsiTheme="minorHAnsi"/>
          <w:i w:val="0"/>
          <w:lang w:val="es-MX"/>
        </w:rPr>
        <w:t>Lyse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(</w:t>
      </w:r>
      <w:proofErr w:type="spellStart"/>
      <w:r w:rsidRPr="00B6230C">
        <w:rPr>
          <w:rFonts w:asciiTheme="minorHAnsi" w:hAnsiTheme="minorHAnsi"/>
          <w:i w:val="0"/>
          <w:lang w:val="es-MX"/>
        </w:rPr>
        <w:t>Lysefjord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) que nos acercará lo suficiente a una de las cascadas del fiordo para sentir el rocío y ver el Púlpito que se eleva por encima de todos los otros impresionantes paisajes. O bien el Crucero por el Fiordo de </w:t>
      </w:r>
      <w:proofErr w:type="spellStart"/>
      <w:r w:rsidRPr="00B6230C">
        <w:rPr>
          <w:rFonts w:asciiTheme="minorHAnsi" w:hAnsiTheme="minorHAnsi"/>
          <w:i w:val="0"/>
          <w:lang w:val="es-MX"/>
        </w:rPr>
        <w:t>Lyse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+ subida al </w:t>
      </w:r>
      <w:proofErr w:type="spellStart"/>
      <w:r w:rsidRPr="00B6230C">
        <w:rPr>
          <w:rFonts w:asciiTheme="minorHAnsi" w:hAnsiTheme="minorHAnsi"/>
          <w:i w:val="0"/>
          <w:lang w:val="es-MX"/>
        </w:rPr>
        <w:t>Preikestolen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(púlpito) (los viajeros que elijan esta opción, no podrán realizar la visita panorámica de la mañana) Alojamiento.</w:t>
      </w:r>
    </w:p>
    <w:p w14:paraId="4217284D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6D01B76A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Día 5º </w:t>
      </w:r>
      <w:r w:rsidRPr="00B6230C">
        <w:rPr>
          <w:rFonts w:asciiTheme="minorHAnsi" w:hAnsiTheme="minorHAnsi"/>
          <w:i w:val="0"/>
          <w:color w:val="FF0000"/>
          <w:lang w:val="es-MX"/>
        </w:rPr>
        <w:t xml:space="preserve">STAVANGER-BERGEN (210 </w:t>
      </w:r>
      <w:proofErr w:type="spellStart"/>
      <w:r w:rsidRPr="00B6230C">
        <w:rPr>
          <w:rFonts w:asciiTheme="minorHAnsi" w:hAnsiTheme="minorHAnsi"/>
          <w:i w:val="0"/>
          <w:color w:val="FF0000"/>
          <w:lang w:val="es-MX"/>
        </w:rPr>
        <w:t>kms</w:t>
      </w:r>
      <w:proofErr w:type="spellEnd"/>
      <w:r w:rsidRPr="00B6230C">
        <w:rPr>
          <w:rFonts w:asciiTheme="minorHAnsi" w:hAnsiTheme="minorHAnsi"/>
          <w:i w:val="0"/>
          <w:color w:val="FF0000"/>
          <w:lang w:val="es-MX"/>
        </w:rPr>
        <w:t>) (ferry)</w:t>
      </w:r>
    </w:p>
    <w:p w14:paraId="75E64EA6" w14:textId="6C6EC749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>Des</w:t>
      </w:r>
      <w:r w:rsidR="001052AF" w:rsidRPr="00B6230C">
        <w:rPr>
          <w:rFonts w:asciiTheme="minorHAnsi" w:hAnsiTheme="minorHAnsi"/>
          <w:i w:val="0"/>
          <w:lang w:val="es-MX"/>
        </w:rPr>
        <w:t xml:space="preserve">ayuno. Ferry desde </w:t>
      </w:r>
      <w:proofErr w:type="spellStart"/>
      <w:r w:rsidR="001052AF" w:rsidRPr="00B6230C">
        <w:rPr>
          <w:rFonts w:asciiTheme="minorHAnsi" w:hAnsiTheme="minorHAnsi"/>
          <w:i w:val="0"/>
          <w:lang w:val="es-MX"/>
        </w:rPr>
        <w:t>Mortavika</w:t>
      </w:r>
      <w:proofErr w:type="spellEnd"/>
      <w:r w:rsidR="001052AF" w:rsidRPr="00B6230C">
        <w:rPr>
          <w:rFonts w:asciiTheme="minorHAnsi" w:hAnsiTheme="minorHAnsi"/>
          <w:i w:val="0"/>
          <w:lang w:val="es-MX"/>
        </w:rPr>
        <w:t xml:space="preserve"> a </w:t>
      </w:r>
      <w:proofErr w:type="spellStart"/>
      <w:r w:rsidR="001052AF" w:rsidRPr="00B6230C">
        <w:rPr>
          <w:rFonts w:asciiTheme="minorHAnsi" w:hAnsiTheme="minorHAnsi"/>
          <w:i w:val="0"/>
          <w:lang w:val="es-MX"/>
        </w:rPr>
        <w:t>A</w:t>
      </w:r>
      <w:r w:rsidRPr="00B6230C">
        <w:rPr>
          <w:rFonts w:asciiTheme="minorHAnsi" w:hAnsiTheme="minorHAnsi"/>
          <w:i w:val="0"/>
          <w:lang w:val="es-MX"/>
        </w:rPr>
        <w:t>r</w:t>
      </w:r>
      <w:r w:rsidR="001052AF" w:rsidRPr="00B6230C">
        <w:rPr>
          <w:rFonts w:asciiTheme="minorHAnsi" w:hAnsiTheme="minorHAnsi"/>
          <w:i w:val="0"/>
          <w:lang w:val="es-MX"/>
        </w:rPr>
        <w:t>sva</w:t>
      </w:r>
      <w:r w:rsidRPr="00B6230C">
        <w:rPr>
          <w:rFonts w:asciiTheme="minorHAnsi" w:hAnsiTheme="minorHAnsi"/>
          <w:i w:val="0"/>
          <w:lang w:val="es-MX"/>
        </w:rPr>
        <w:t>gen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y desde </w:t>
      </w:r>
      <w:proofErr w:type="spellStart"/>
      <w:r w:rsidRPr="00B6230C">
        <w:rPr>
          <w:rFonts w:asciiTheme="minorHAnsi" w:hAnsiTheme="minorHAnsi"/>
          <w:i w:val="0"/>
          <w:lang w:val="es-MX"/>
        </w:rPr>
        <w:t>Sandvikvåg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a </w:t>
      </w:r>
      <w:proofErr w:type="spellStart"/>
      <w:r w:rsidRPr="00B6230C">
        <w:rPr>
          <w:rFonts w:asciiTheme="minorHAnsi" w:hAnsiTheme="minorHAnsi"/>
          <w:i w:val="0"/>
          <w:lang w:val="es-MX"/>
        </w:rPr>
        <w:t>Halhjem</w:t>
      </w:r>
      <w:proofErr w:type="spellEnd"/>
      <w:r w:rsidRPr="00B6230C">
        <w:rPr>
          <w:rFonts w:asciiTheme="minorHAnsi" w:hAnsiTheme="minorHAnsi"/>
          <w:i w:val="0"/>
          <w:lang w:val="es-MX"/>
        </w:rPr>
        <w:t>. Llegada a Bergen y tiempo libre para el almuerzo. Por la tarde visita panorámica de la ciudad para conocer los lugares más emblemáticos de la ciudad, incluyen</w:t>
      </w:r>
      <w:r w:rsidR="001052AF" w:rsidRPr="00B6230C">
        <w:rPr>
          <w:rFonts w:asciiTheme="minorHAnsi" w:hAnsiTheme="minorHAnsi"/>
          <w:i w:val="0"/>
          <w:lang w:val="es-MX"/>
        </w:rPr>
        <w:t xml:space="preserve">do el famoso mercado de pescado </w:t>
      </w:r>
      <w:r w:rsidRPr="00B6230C">
        <w:rPr>
          <w:rFonts w:asciiTheme="minorHAnsi" w:hAnsiTheme="minorHAnsi"/>
          <w:i w:val="0"/>
          <w:lang w:val="es-MX"/>
        </w:rPr>
        <w:t>y el barrio hanseático, Patrimonio de la Humanidad (UNESCO). Alojamiento.</w:t>
      </w:r>
    </w:p>
    <w:p w14:paraId="0D71F4BB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50B8328E" w14:textId="77777777" w:rsidR="001052AF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Día 6º </w:t>
      </w:r>
      <w:r w:rsidRPr="00B6230C">
        <w:rPr>
          <w:rFonts w:asciiTheme="minorHAnsi" w:hAnsiTheme="minorHAnsi"/>
          <w:i w:val="0"/>
          <w:color w:val="FF0000"/>
          <w:lang w:val="es-MX"/>
        </w:rPr>
        <w:t xml:space="preserve">BERGEN-FIORDO DE LOS SUEÑOS-REGIÓN DE LOS FIORDOS (200 </w:t>
      </w:r>
      <w:proofErr w:type="spellStart"/>
      <w:r w:rsidRPr="00B6230C">
        <w:rPr>
          <w:rFonts w:asciiTheme="minorHAnsi" w:hAnsiTheme="minorHAnsi"/>
          <w:i w:val="0"/>
          <w:color w:val="FF0000"/>
          <w:lang w:val="es-MX"/>
        </w:rPr>
        <w:t>kms</w:t>
      </w:r>
      <w:proofErr w:type="spellEnd"/>
      <w:r w:rsidRPr="00B6230C">
        <w:rPr>
          <w:rFonts w:asciiTheme="minorHAnsi" w:hAnsiTheme="minorHAnsi"/>
          <w:i w:val="0"/>
          <w:color w:val="FF0000"/>
          <w:lang w:val="es-MX"/>
        </w:rPr>
        <w:t>) (ferry)</w:t>
      </w:r>
    </w:p>
    <w:p w14:paraId="5E6A1A90" w14:textId="345C95FA" w:rsidR="009B3469" w:rsidRPr="00B6230C" w:rsidRDefault="001052AF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>D</w:t>
      </w:r>
      <w:r w:rsidR="009B3469" w:rsidRPr="00B6230C">
        <w:rPr>
          <w:rFonts w:asciiTheme="minorHAnsi" w:hAnsiTheme="minorHAnsi"/>
          <w:i w:val="0"/>
          <w:lang w:val="es-MX"/>
        </w:rPr>
        <w:t>esayuno. Hoy existe la posibi</w:t>
      </w:r>
      <w:r w:rsidRPr="00B6230C">
        <w:rPr>
          <w:rFonts w:asciiTheme="minorHAnsi" w:hAnsiTheme="minorHAnsi"/>
          <w:i w:val="0"/>
          <w:lang w:val="es-MX"/>
        </w:rPr>
        <w:t xml:space="preserve">lidad de realizar opcionalmente </w:t>
      </w:r>
      <w:r w:rsidR="009B3469" w:rsidRPr="00B6230C">
        <w:rPr>
          <w:rFonts w:asciiTheme="minorHAnsi" w:hAnsiTheme="minorHAnsi"/>
          <w:i w:val="0"/>
          <w:lang w:val="es-MX"/>
        </w:rPr>
        <w:t>un espectacular viaje en tren ascendiendo casi 900 metros con increíbles vistas del fiordo. Salida hacia la región d</w:t>
      </w:r>
      <w:r w:rsidRPr="00B6230C">
        <w:rPr>
          <w:rFonts w:asciiTheme="minorHAnsi" w:hAnsiTheme="minorHAnsi"/>
          <w:i w:val="0"/>
          <w:lang w:val="es-MX"/>
        </w:rPr>
        <w:t xml:space="preserve">e los fiordos hasta llegar a </w:t>
      </w:r>
      <w:proofErr w:type="spellStart"/>
      <w:r w:rsidRPr="00B6230C">
        <w:rPr>
          <w:rFonts w:asciiTheme="minorHAnsi" w:hAnsiTheme="minorHAnsi"/>
          <w:i w:val="0"/>
          <w:lang w:val="es-MX"/>
        </w:rPr>
        <w:t>Fla</w:t>
      </w:r>
      <w:r w:rsidR="009B3469" w:rsidRPr="00B6230C">
        <w:rPr>
          <w:rFonts w:asciiTheme="minorHAnsi" w:hAnsiTheme="minorHAnsi"/>
          <w:i w:val="0"/>
          <w:lang w:val="es-MX"/>
        </w:rPr>
        <w:t>m</w:t>
      </w:r>
      <w:proofErr w:type="spellEnd"/>
      <w:r w:rsidR="009B3469" w:rsidRPr="00B6230C">
        <w:rPr>
          <w:rFonts w:asciiTheme="minorHAnsi" w:hAnsiTheme="minorHAnsi"/>
          <w:i w:val="0"/>
          <w:lang w:val="es-MX"/>
        </w:rPr>
        <w:t xml:space="preserve">, conocido pueblo a orillas del fiordo, y embarque en un crucero que nos llevará por el </w:t>
      </w:r>
      <w:proofErr w:type="spellStart"/>
      <w:r w:rsidR="009B3469" w:rsidRPr="00B6230C">
        <w:rPr>
          <w:rFonts w:asciiTheme="minorHAnsi" w:hAnsiTheme="minorHAnsi"/>
          <w:i w:val="0"/>
          <w:lang w:val="es-MX"/>
        </w:rPr>
        <w:t>Sognefjord</w:t>
      </w:r>
      <w:proofErr w:type="spellEnd"/>
      <w:r w:rsidR="009B3469" w:rsidRPr="00B6230C">
        <w:rPr>
          <w:rFonts w:asciiTheme="minorHAnsi" w:hAnsiTheme="minorHAnsi"/>
          <w:i w:val="0"/>
          <w:lang w:val="es-MX"/>
        </w:rPr>
        <w:t xml:space="preserve"> o Fiordo de los Sueños. Después continuaremos hasta nuestro alojamiento en una zona rural rodeada de naturaleza. Cena y alojamiento.</w:t>
      </w:r>
    </w:p>
    <w:p w14:paraId="67C66CD8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2789FB0D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Día 7º </w:t>
      </w:r>
      <w:r w:rsidRPr="00B6230C">
        <w:rPr>
          <w:rFonts w:asciiTheme="minorHAnsi" w:hAnsiTheme="minorHAnsi"/>
          <w:i w:val="0"/>
          <w:color w:val="FF0000"/>
          <w:lang w:val="es-MX"/>
        </w:rPr>
        <w:t xml:space="preserve">REGIÓN DE LOS FIORDOS-OSLO (365 </w:t>
      </w:r>
      <w:proofErr w:type="spellStart"/>
      <w:r w:rsidRPr="00B6230C">
        <w:rPr>
          <w:rFonts w:asciiTheme="minorHAnsi" w:hAnsiTheme="minorHAnsi"/>
          <w:i w:val="0"/>
          <w:color w:val="FF0000"/>
          <w:lang w:val="es-MX"/>
        </w:rPr>
        <w:t>kms</w:t>
      </w:r>
      <w:proofErr w:type="spellEnd"/>
      <w:r w:rsidRPr="00B6230C">
        <w:rPr>
          <w:rFonts w:asciiTheme="minorHAnsi" w:hAnsiTheme="minorHAnsi"/>
          <w:i w:val="0"/>
          <w:color w:val="FF0000"/>
          <w:lang w:val="es-MX"/>
        </w:rPr>
        <w:t>) (ferry)</w:t>
      </w:r>
    </w:p>
    <w:p w14:paraId="7370FB69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Desayuno. Continuaremos nuestra ruta a través de montañas, valles y paisajes increíbles con numerosos pueblos esparcidos por la naturaleza, tomando los correspondientes ferris de conexión, y veremos por fuera la iglesia de </w:t>
      </w:r>
      <w:proofErr w:type="spellStart"/>
      <w:r w:rsidRPr="00B6230C">
        <w:rPr>
          <w:rFonts w:asciiTheme="minorHAnsi" w:hAnsiTheme="minorHAnsi"/>
          <w:i w:val="0"/>
          <w:lang w:val="es-MX"/>
        </w:rPr>
        <w:t>Borgund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, una iglesia de madera que data de 1.180 AD. Por la tarde continuaremos hacia el lago </w:t>
      </w:r>
      <w:proofErr w:type="spellStart"/>
      <w:r w:rsidRPr="00B6230C">
        <w:rPr>
          <w:rFonts w:asciiTheme="minorHAnsi" w:hAnsiTheme="minorHAnsi"/>
          <w:i w:val="0"/>
          <w:lang w:val="es-MX"/>
        </w:rPr>
        <w:t>Tyrifjord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y llegada a Oslo. Alojamiento</w:t>
      </w:r>
    </w:p>
    <w:p w14:paraId="5069D53E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lastRenderedPageBreak/>
        <w:t xml:space="preserve">Día 8º </w:t>
      </w:r>
      <w:r w:rsidRPr="00B6230C">
        <w:rPr>
          <w:rFonts w:asciiTheme="minorHAnsi" w:hAnsiTheme="minorHAnsi"/>
          <w:i w:val="0"/>
          <w:color w:val="FF0000"/>
          <w:lang w:val="es-MX"/>
        </w:rPr>
        <w:t xml:space="preserve">OSLO-KARLSTAD (220 </w:t>
      </w:r>
      <w:proofErr w:type="spellStart"/>
      <w:r w:rsidRPr="00B6230C">
        <w:rPr>
          <w:rFonts w:asciiTheme="minorHAnsi" w:hAnsiTheme="minorHAnsi"/>
          <w:i w:val="0"/>
          <w:color w:val="FF0000"/>
          <w:lang w:val="es-MX"/>
        </w:rPr>
        <w:t>kms</w:t>
      </w:r>
      <w:proofErr w:type="spellEnd"/>
      <w:r w:rsidRPr="00B6230C">
        <w:rPr>
          <w:rFonts w:asciiTheme="minorHAnsi" w:hAnsiTheme="minorHAnsi"/>
          <w:i w:val="0"/>
          <w:color w:val="FF0000"/>
          <w:lang w:val="es-MX"/>
        </w:rPr>
        <w:t>)</w:t>
      </w:r>
    </w:p>
    <w:p w14:paraId="07268D29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Desayuno. Visita de la ciudad incluyendo el parque </w:t>
      </w:r>
      <w:proofErr w:type="spellStart"/>
      <w:r w:rsidRPr="00B6230C">
        <w:rPr>
          <w:rFonts w:asciiTheme="minorHAnsi" w:hAnsiTheme="minorHAnsi"/>
          <w:i w:val="0"/>
          <w:lang w:val="es-MX"/>
        </w:rPr>
        <w:t>Frogner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con el conjunto escultórico de </w:t>
      </w:r>
      <w:proofErr w:type="spellStart"/>
      <w:r w:rsidRPr="00B6230C">
        <w:rPr>
          <w:rFonts w:asciiTheme="minorHAnsi" w:hAnsiTheme="minorHAnsi"/>
          <w:i w:val="0"/>
          <w:lang w:val="es-MX"/>
        </w:rPr>
        <w:t>Vigeland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, pasando ante el Ayuntamiento, el Palacio Real, y la moderna Ópera. Tiempo libre para almorzar. Por la tarde salida hacia Suecia. Llegada a Karlstad, ubicada en el delta que forman dos de los grandes cursos de agua naturales de Suecia: el río </w:t>
      </w:r>
      <w:proofErr w:type="spellStart"/>
      <w:r w:rsidRPr="00B6230C">
        <w:rPr>
          <w:rFonts w:asciiTheme="minorHAnsi" w:hAnsiTheme="minorHAnsi"/>
          <w:i w:val="0"/>
          <w:lang w:val="es-MX"/>
        </w:rPr>
        <w:t>Klara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y el impresionante lago </w:t>
      </w:r>
      <w:proofErr w:type="spellStart"/>
      <w:r w:rsidRPr="00B6230C">
        <w:rPr>
          <w:rFonts w:asciiTheme="minorHAnsi" w:hAnsiTheme="minorHAnsi"/>
          <w:i w:val="0"/>
          <w:lang w:val="es-MX"/>
        </w:rPr>
        <w:t>Vänern</w:t>
      </w:r>
      <w:proofErr w:type="spellEnd"/>
      <w:r w:rsidRPr="00B6230C">
        <w:rPr>
          <w:rFonts w:asciiTheme="minorHAnsi" w:hAnsiTheme="minorHAnsi"/>
          <w:i w:val="0"/>
          <w:lang w:val="es-MX"/>
        </w:rPr>
        <w:t>. Alojamiento.</w:t>
      </w:r>
    </w:p>
    <w:p w14:paraId="424A7C2D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6D020501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Día 9º </w:t>
      </w:r>
      <w:r w:rsidRPr="00B6230C">
        <w:rPr>
          <w:rFonts w:asciiTheme="minorHAnsi" w:hAnsiTheme="minorHAnsi"/>
          <w:i w:val="0"/>
          <w:color w:val="FF0000"/>
          <w:lang w:val="es-MX"/>
        </w:rPr>
        <w:t xml:space="preserve">KARLSTAD-ESTOCOLMO (305 </w:t>
      </w:r>
      <w:proofErr w:type="spellStart"/>
      <w:r w:rsidRPr="00B6230C">
        <w:rPr>
          <w:rFonts w:asciiTheme="minorHAnsi" w:hAnsiTheme="minorHAnsi"/>
          <w:i w:val="0"/>
          <w:color w:val="FF0000"/>
          <w:lang w:val="es-MX"/>
        </w:rPr>
        <w:t>kms</w:t>
      </w:r>
      <w:proofErr w:type="spellEnd"/>
      <w:r w:rsidRPr="00B6230C">
        <w:rPr>
          <w:rFonts w:asciiTheme="minorHAnsi" w:hAnsiTheme="minorHAnsi"/>
          <w:i w:val="0"/>
          <w:color w:val="FF0000"/>
          <w:lang w:val="es-MX"/>
        </w:rPr>
        <w:t>)</w:t>
      </w:r>
    </w:p>
    <w:p w14:paraId="0186F087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Desayuno. Pequeño paseo por el centro de Karlstad: el barrio de </w:t>
      </w:r>
      <w:proofErr w:type="spellStart"/>
      <w:r w:rsidRPr="00B6230C">
        <w:rPr>
          <w:rFonts w:asciiTheme="minorHAnsi" w:hAnsiTheme="minorHAnsi"/>
          <w:i w:val="0"/>
          <w:lang w:val="es-MX"/>
        </w:rPr>
        <w:t>Almen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con sus casas de madera, las estatuas del duque Karl y de Eva Lisa </w:t>
      </w:r>
      <w:proofErr w:type="spellStart"/>
      <w:r w:rsidRPr="00B6230C">
        <w:rPr>
          <w:rFonts w:asciiTheme="minorHAnsi" w:hAnsiTheme="minorHAnsi"/>
          <w:i w:val="0"/>
          <w:lang w:val="es-MX"/>
        </w:rPr>
        <w:t>Holtz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, y </w:t>
      </w:r>
      <w:proofErr w:type="spellStart"/>
      <w:r w:rsidRPr="00B6230C">
        <w:rPr>
          <w:rFonts w:asciiTheme="minorHAnsi" w:hAnsiTheme="minorHAnsi"/>
          <w:i w:val="0"/>
          <w:lang w:val="es-MX"/>
        </w:rPr>
        <w:t>Stora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</w:t>
      </w:r>
      <w:proofErr w:type="spellStart"/>
      <w:r w:rsidRPr="00B6230C">
        <w:rPr>
          <w:rFonts w:asciiTheme="minorHAnsi" w:hAnsiTheme="minorHAnsi"/>
          <w:i w:val="0"/>
          <w:lang w:val="es-MX"/>
        </w:rPr>
        <w:t>Torget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, la plaza mayor, que aglutina toda la vida de la ciudad y la catedral. Salida hacia el Este hasta llegar a la capital sueca, construida sobre 14 islas. Rodeada por el lago </w:t>
      </w:r>
      <w:proofErr w:type="spellStart"/>
      <w:r w:rsidRPr="00B6230C">
        <w:rPr>
          <w:rFonts w:asciiTheme="minorHAnsi" w:hAnsiTheme="minorHAnsi"/>
          <w:i w:val="0"/>
          <w:lang w:val="es-MX"/>
        </w:rPr>
        <w:t>Mälaren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y por el mar Báltico, con sus grandes edificios públicos, los palacios, la rica historia cultural y los museos cuentan su hermosa historia de 700 años. Realizaremos una visita panorámica de la ciudad visitando el casco antiguo o “</w:t>
      </w:r>
      <w:proofErr w:type="spellStart"/>
      <w:r w:rsidRPr="00B6230C">
        <w:rPr>
          <w:rFonts w:asciiTheme="minorHAnsi" w:hAnsiTheme="minorHAnsi"/>
          <w:i w:val="0"/>
          <w:lang w:val="es-MX"/>
        </w:rPr>
        <w:t>Gamla</w:t>
      </w:r>
      <w:proofErr w:type="spellEnd"/>
      <w:r w:rsidRPr="00B6230C">
        <w:rPr>
          <w:rFonts w:asciiTheme="minorHAnsi" w:hAnsiTheme="minorHAnsi"/>
          <w:i w:val="0"/>
          <w:lang w:val="es-MX"/>
        </w:rPr>
        <w:t xml:space="preserve"> Stan” con su entramado de pequeñas plazas y callejuelas adoquinadas, y veremos los exteriores del Palacio Real, la Catedral y el Parlamento. Alojamiento.</w:t>
      </w:r>
    </w:p>
    <w:p w14:paraId="3E8A9ECB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30C61395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Día 10º </w:t>
      </w:r>
      <w:r w:rsidRPr="00B6230C">
        <w:rPr>
          <w:rFonts w:asciiTheme="minorHAnsi" w:hAnsiTheme="minorHAnsi"/>
          <w:i w:val="0"/>
          <w:color w:val="FF0000"/>
          <w:lang w:val="es-MX"/>
        </w:rPr>
        <w:t>ESTOCOLMO</w:t>
      </w:r>
    </w:p>
    <w:p w14:paraId="39E9F8DF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>Desayuno. Día libre en la fascinante capital sueca. Posibilidad de realizar alguna visita opcional. Alojamiento.</w:t>
      </w:r>
    </w:p>
    <w:p w14:paraId="66FAA06B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</w:p>
    <w:p w14:paraId="5FFD5BC3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 xml:space="preserve">Día 11º </w:t>
      </w:r>
      <w:r w:rsidRPr="00B6230C">
        <w:rPr>
          <w:rFonts w:asciiTheme="minorHAnsi" w:hAnsiTheme="minorHAnsi"/>
          <w:i w:val="0"/>
          <w:color w:val="FF0000"/>
          <w:lang w:val="es-MX"/>
        </w:rPr>
        <w:t>ESTOCOLMO</w:t>
      </w:r>
    </w:p>
    <w:p w14:paraId="15B63AC8" w14:textId="77777777" w:rsidR="009B3469" w:rsidRPr="00B6230C" w:rsidRDefault="009B3469" w:rsidP="009B3469">
      <w:pPr>
        <w:pStyle w:val="Sinespaciado"/>
        <w:jc w:val="both"/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>Desayuno. Traslado al aeropuerto por cuenta propia. Fin de los servicios. Consulta a tu guía la forma más conveniente de trasladarte al aeropuerto (posibilidad de reservar traslados opcionales con suplemento).</w:t>
      </w:r>
    </w:p>
    <w:p w14:paraId="2907EC48" w14:textId="77777777" w:rsidR="00451D90" w:rsidRPr="00B6230C" w:rsidRDefault="00451D90" w:rsidP="006E40E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2719003E" w14:textId="77777777" w:rsidR="00927BBC" w:rsidRPr="00B6230C" w:rsidRDefault="00927BBC" w:rsidP="006E40E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0DE2456B" w14:textId="77777777" w:rsidR="00184F13" w:rsidRPr="00B6230C" w:rsidRDefault="00184F13" w:rsidP="006E40E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es-MX"/>
        </w:rPr>
      </w:pPr>
    </w:p>
    <w:p w14:paraId="0D56B390" w14:textId="77777777" w:rsidR="006138D6" w:rsidRPr="00B6230C" w:rsidRDefault="006138D6" w:rsidP="006E40EA">
      <w:pPr>
        <w:spacing w:after="0" w:line="240" w:lineRule="auto"/>
        <w:jc w:val="both"/>
        <w:rPr>
          <w:rFonts w:eastAsia="Times New Roman" w:cs="Times New Roman"/>
          <w:vanish/>
          <w:sz w:val="20"/>
          <w:szCs w:val="20"/>
          <w:lang w:eastAsia="es-MX"/>
        </w:rPr>
      </w:pPr>
    </w:p>
    <w:p w14:paraId="343DEB7E" w14:textId="77777777" w:rsidR="006E40EA" w:rsidRPr="00B6230C" w:rsidRDefault="006E40EA" w:rsidP="006E40EA">
      <w:pPr>
        <w:spacing w:after="0" w:line="240" w:lineRule="auto"/>
        <w:jc w:val="both"/>
        <w:rPr>
          <w:vanish/>
          <w:sz w:val="20"/>
          <w:szCs w:val="20"/>
        </w:rPr>
      </w:pPr>
    </w:p>
    <w:p w14:paraId="4680172A" w14:textId="77777777" w:rsidR="006E40EA" w:rsidRPr="00B6230C" w:rsidRDefault="006E40EA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</w:rPr>
      </w:pPr>
      <w:r w:rsidRPr="00B6230C">
        <w:rPr>
          <w:rFonts w:cs="Arial"/>
          <w:b/>
          <w:bCs/>
          <w:iCs/>
          <w:color w:val="006600"/>
          <w:sz w:val="20"/>
          <w:szCs w:val="20"/>
        </w:rPr>
        <w:t>HOTELES PREVISTOS: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3920"/>
      </w:tblGrid>
      <w:tr w:rsidR="009B3469" w:rsidRPr="00B6230C" w14:paraId="4E86D854" w14:textId="77777777" w:rsidTr="009B3469">
        <w:trPr>
          <w:trHeight w:val="2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3E2C" w14:textId="77777777" w:rsidR="009B3469" w:rsidRPr="00B6230C" w:rsidRDefault="009B3469" w:rsidP="009B3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DDBF" w14:textId="77777777" w:rsidR="009B3469" w:rsidRPr="00B6230C" w:rsidRDefault="009B3469" w:rsidP="009B34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Hotel</w:t>
            </w:r>
          </w:p>
        </w:tc>
      </w:tr>
      <w:tr w:rsidR="009B3469" w:rsidRPr="00B6230C" w14:paraId="414AC28D" w14:textId="77777777" w:rsidTr="009B3469">
        <w:trPr>
          <w:trHeight w:val="2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698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Copenhague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E429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Scandic</w:t>
            </w:r>
            <w:proofErr w:type="spellEnd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Copenhagen</w:t>
            </w:r>
            <w:proofErr w:type="spellEnd"/>
          </w:p>
        </w:tc>
      </w:tr>
      <w:tr w:rsidR="009B3469" w:rsidRPr="00B6230C" w14:paraId="49D68D8D" w14:textId="77777777" w:rsidTr="009B3469">
        <w:trPr>
          <w:trHeight w:val="2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3E7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Aarhus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761A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Scandic</w:t>
            </w:r>
            <w:proofErr w:type="spellEnd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Aarhus City / </w:t>
            </w: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Scandic</w:t>
            </w:r>
            <w:proofErr w:type="spellEnd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The</w:t>
            </w:r>
            <w:proofErr w:type="spellEnd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Mayor</w:t>
            </w:r>
          </w:p>
        </w:tc>
      </w:tr>
      <w:tr w:rsidR="00BD2D10" w:rsidRPr="00B6230C" w14:paraId="48616562" w14:textId="77777777" w:rsidTr="009B3469">
        <w:trPr>
          <w:trHeight w:val="2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4540" w14:textId="5C2EDD03" w:rsidR="00BD2D10" w:rsidRPr="00B6230C" w:rsidRDefault="00BD2D10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Crucero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B57E" w14:textId="608B4B24" w:rsidR="00BD2D10" w:rsidRPr="00B6230C" w:rsidRDefault="00BD2D10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Hirtshals</w:t>
            </w:r>
            <w:proofErr w:type="spellEnd"/>
          </w:p>
        </w:tc>
      </w:tr>
      <w:tr w:rsidR="009B3469" w:rsidRPr="00B6230C" w14:paraId="4CD08B72" w14:textId="77777777" w:rsidTr="009B3469">
        <w:trPr>
          <w:trHeight w:val="2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65A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Stavanger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327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Scandic</w:t>
            </w:r>
            <w:proofErr w:type="spellEnd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Stavanger City</w:t>
            </w:r>
          </w:p>
        </w:tc>
      </w:tr>
      <w:tr w:rsidR="009B3469" w:rsidRPr="00B6230C" w14:paraId="2D7B13F1" w14:textId="77777777" w:rsidTr="009B3469">
        <w:trPr>
          <w:trHeight w:val="2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6ACE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Bergen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4B3B" w14:textId="35ECAF3C" w:rsidR="009B3469" w:rsidRPr="00B6230C" w:rsidRDefault="00B6230C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Comfort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Bergen</w:t>
            </w:r>
          </w:p>
        </w:tc>
      </w:tr>
      <w:tr w:rsidR="009B3469" w:rsidRPr="00B6230C" w14:paraId="38E1BD7C" w14:textId="77777777" w:rsidTr="009B3469">
        <w:trPr>
          <w:trHeight w:val="2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18A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Región de los Fiordos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C5C9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Kviknes</w:t>
            </w:r>
            <w:proofErr w:type="spellEnd"/>
          </w:p>
        </w:tc>
      </w:tr>
      <w:tr w:rsidR="009B3469" w:rsidRPr="00B6230C" w14:paraId="7700A89A" w14:textId="77777777" w:rsidTr="009B3469">
        <w:trPr>
          <w:trHeight w:val="2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157D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Oslo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3546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Scandic</w:t>
            </w:r>
            <w:proofErr w:type="spellEnd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Solli</w:t>
            </w:r>
            <w:proofErr w:type="spellEnd"/>
          </w:p>
        </w:tc>
      </w:tr>
      <w:tr w:rsidR="009B3469" w:rsidRPr="00B6230C" w14:paraId="1A4AB2FD" w14:textId="77777777" w:rsidTr="009B3469">
        <w:trPr>
          <w:trHeight w:val="2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049E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Karlstad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82A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Elite </w:t>
            </w: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Stadshotellet</w:t>
            </w:r>
            <w:proofErr w:type="spellEnd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Karlstad / </w:t>
            </w: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Scandic</w:t>
            </w:r>
            <w:proofErr w:type="spellEnd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Karlstad City</w:t>
            </w:r>
          </w:p>
        </w:tc>
      </w:tr>
      <w:tr w:rsidR="009B3469" w:rsidRPr="00B6230C" w14:paraId="00720323" w14:textId="77777777" w:rsidTr="009B3469">
        <w:trPr>
          <w:trHeight w:val="2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26F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Estocolmo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23F4" w14:textId="77777777" w:rsidR="009B3469" w:rsidRPr="00B6230C" w:rsidRDefault="009B3469" w:rsidP="009B34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Scandic</w:t>
            </w:r>
            <w:proofErr w:type="spellEnd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Malmen</w:t>
            </w:r>
            <w:proofErr w:type="spellEnd"/>
          </w:p>
        </w:tc>
      </w:tr>
    </w:tbl>
    <w:p w14:paraId="5F8B542C" w14:textId="7A8FB921" w:rsidR="006E40EA" w:rsidRPr="00B6230C" w:rsidRDefault="00F96C63" w:rsidP="006E40EA">
      <w:pPr>
        <w:spacing w:after="0" w:line="240" w:lineRule="auto"/>
        <w:rPr>
          <w:sz w:val="20"/>
        </w:rPr>
      </w:pPr>
      <w:r w:rsidRPr="00B6230C">
        <w:rPr>
          <w:sz w:val="20"/>
        </w:rPr>
        <w:tab/>
      </w:r>
      <w:r w:rsidRPr="00B6230C">
        <w:rPr>
          <w:sz w:val="20"/>
        </w:rPr>
        <w:tab/>
      </w:r>
      <w:r w:rsidRPr="00B6230C">
        <w:rPr>
          <w:sz w:val="20"/>
        </w:rPr>
        <w:tab/>
      </w:r>
      <w:r w:rsidRPr="00B6230C">
        <w:rPr>
          <w:sz w:val="20"/>
        </w:rPr>
        <w:tab/>
      </w:r>
    </w:p>
    <w:p w14:paraId="7F28FF56" w14:textId="77777777" w:rsidR="006E40EA" w:rsidRPr="00B6230C" w:rsidRDefault="006E40EA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</w:rPr>
      </w:pPr>
      <w:r w:rsidRPr="00B6230C">
        <w:rPr>
          <w:rFonts w:cs="Arial"/>
          <w:b/>
          <w:bCs/>
          <w:iCs/>
          <w:color w:val="006600"/>
          <w:sz w:val="20"/>
          <w:szCs w:val="20"/>
        </w:rPr>
        <w:t>INCLUYE:</w:t>
      </w:r>
    </w:p>
    <w:p w14:paraId="469BB5EF" w14:textId="342FDA32" w:rsidR="009B3469" w:rsidRPr="00B6230C" w:rsidRDefault="009B3469" w:rsidP="009B34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venirNext-Regular"/>
          <w:sz w:val="20"/>
          <w:szCs w:val="20"/>
          <w:lang w:val="es-MX"/>
        </w:rPr>
      </w:pPr>
      <w:r w:rsidRPr="00B6230C">
        <w:rPr>
          <w:rFonts w:cs="AvenirNext-Regular"/>
          <w:sz w:val="20"/>
          <w:szCs w:val="20"/>
          <w:lang w:val="es-MX"/>
        </w:rPr>
        <w:t>Desayuno diario.</w:t>
      </w:r>
    </w:p>
    <w:p w14:paraId="5E9F685D" w14:textId="2E427388" w:rsidR="009B3469" w:rsidRPr="00B6230C" w:rsidRDefault="009B3469" w:rsidP="009B34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venirNext-Regular"/>
          <w:sz w:val="20"/>
          <w:szCs w:val="20"/>
          <w:lang w:val="es-MX"/>
        </w:rPr>
      </w:pPr>
      <w:r w:rsidRPr="00B6230C">
        <w:rPr>
          <w:rFonts w:cs="AvenirNext-Regular"/>
          <w:sz w:val="20"/>
          <w:szCs w:val="20"/>
          <w:lang w:val="es-MX"/>
        </w:rPr>
        <w:t>2 cenas de 3 platos o buffet (días 3 y 6)</w:t>
      </w:r>
    </w:p>
    <w:p w14:paraId="0538642A" w14:textId="4C7673BA" w:rsidR="009B3469" w:rsidRPr="00B6230C" w:rsidRDefault="009B3469" w:rsidP="009B34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venirNext-Regular"/>
          <w:sz w:val="20"/>
          <w:szCs w:val="20"/>
          <w:lang w:val="es-MX"/>
        </w:rPr>
      </w:pPr>
      <w:r w:rsidRPr="00B6230C">
        <w:rPr>
          <w:rFonts w:asciiTheme="minorHAnsi" w:hAnsiTheme="minorHAnsi" w:cs="AvenirNext-Regular"/>
          <w:sz w:val="20"/>
          <w:szCs w:val="20"/>
          <w:lang w:val="es-MX"/>
        </w:rPr>
        <w:t>Guía</w:t>
      </w:r>
      <w:r w:rsidRPr="00B6230C">
        <w:rPr>
          <w:rFonts w:cs="AvenirNext-Regular"/>
          <w:sz w:val="20"/>
          <w:szCs w:val="20"/>
          <w:lang w:val="es-MX"/>
        </w:rPr>
        <w:t xml:space="preserve"> acompañante de habla hispana y </w:t>
      </w:r>
      <w:r w:rsidRPr="00B6230C">
        <w:rPr>
          <w:rFonts w:asciiTheme="minorHAnsi" w:hAnsiTheme="minorHAnsi" w:cs="AvenirNext-Regular"/>
          <w:sz w:val="20"/>
          <w:szCs w:val="20"/>
          <w:lang w:val="es-MX"/>
        </w:rPr>
        <w:t>portuguesa.</w:t>
      </w:r>
    </w:p>
    <w:p w14:paraId="6FFBF980" w14:textId="4DC73738" w:rsidR="009B3469" w:rsidRPr="00B6230C" w:rsidRDefault="009B3469" w:rsidP="009B34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venirNext-Regular"/>
          <w:sz w:val="20"/>
          <w:szCs w:val="20"/>
          <w:lang w:val="es-MX"/>
        </w:rPr>
      </w:pPr>
      <w:r w:rsidRPr="00B6230C">
        <w:rPr>
          <w:rFonts w:asciiTheme="minorHAnsi" w:hAnsiTheme="minorHAnsi" w:cs="AvenirNext-Regular"/>
          <w:sz w:val="20"/>
          <w:szCs w:val="20"/>
          <w:lang w:val="es-MX"/>
        </w:rPr>
        <w:t>Visi</w:t>
      </w:r>
      <w:r w:rsidRPr="00B6230C">
        <w:rPr>
          <w:rFonts w:cs="AvenirNext-Regular"/>
          <w:sz w:val="20"/>
          <w:szCs w:val="20"/>
          <w:lang w:val="es-MX"/>
        </w:rPr>
        <w:t xml:space="preserve">tas panorámicas con guía local: </w:t>
      </w:r>
      <w:r w:rsidRPr="00B6230C">
        <w:rPr>
          <w:rFonts w:asciiTheme="minorHAnsi" w:hAnsiTheme="minorHAnsi" w:cs="AvenirNext-Regular"/>
          <w:sz w:val="20"/>
          <w:szCs w:val="20"/>
          <w:lang w:val="es-MX"/>
        </w:rPr>
        <w:t>Co</w:t>
      </w:r>
      <w:r w:rsidRPr="00B6230C">
        <w:rPr>
          <w:rFonts w:cs="AvenirNext-Regular"/>
          <w:sz w:val="20"/>
          <w:szCs w:val="20"/>
          <w:lang w:val="es-MX"/>
        </w:rPr>
        <w:t xml:space="preserve">penhague, Aarhus, Bergen, Oslo, </w:t>
      </w:r>
      <w:r w:rsidRPr="00B6230C">
        <w:rPr>
          <w:rFonts w:asciiTheme="minorHAnsi" w:hAnsiTheme="minorHAnsi" w:cs="AvenirNext-Regular"/>
          <w:sz w:val="20"/>
          <w:szCs w:val="20"/>
          <w:lang w:val="es-MX"/>
        </w:rPr>
        <w:t>Estocolmo.</w:t>
      </w:r>
    </w:p>
    <w:p w14:paraId="778BBFCE" w14:textId="59545FCB" w:rsidR="009B3469" w:rsidRPr="00B6230C" w:rsidRDefault="009B3469" w:rsidP="009B34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venirNext-Regular"/>
          <w:sz w:val="20"/>
          <w:szCs w:val="20"/>
          <w:lang w:val="es-MX"/>
        </w:rPr>
      </w:pPr>
      <w:r w:rsidRPr="00B6230C">
        <w:rPr>
          <w:rFonts w:cs="AvenirNext-Regular"/>
          <w:sz w:val="20"/>
          <w:szCs w:val="20"/>
          <w:lang w:val="es-MX"/>
        </w:rPr>
        <w:t xml:space="preserve">1 noche a bordo del crucero nocturno </w:t>
      </w:r>
      <w:proofErr w:type="spellStart"/>
      <w:r w:rsidRPr="00B6230C">
        <w:rPr>
          <w:rFonts w:cs="AvenirNext-Regular"/>
          <w:sz w:val="20"/>
          <w:szCs w:val="20"/>
          <w:lang w:val="es-MX"/>
        </w:rPr>
        <w:t>Fjord</w:t>
      </w:r>
      <w:proofErr w:type="spellEnd"/>
      <w:r w:rsidRPr="00B6230C">
        <w:rPr>
          <w:rFonts w:cs="AvenirNext-Regular"/>
          <w:sz w:val="20"/>
          <w:szCs w:val="20"/>
          <w:lang w:val="es-MX"/>
        </w:rPr>
        <w:t xml:space="preserve"> Line </w:t>
      </w:r>
      <w:proofErr w:type="spellStart"/>
      <w:r w:rsidRPr="00B6230C">
        <w:rPr>
          <w:rFonts w:cs="AvenirNext-Regular"/>
          <w:sz w:val="20"/>
          <w:szCs w:val="20"/>
          <w:lang w:val="es-MX"/>
        </w:rPr>
        <w:t>Hirtshals</w:t>
      </w:r>
      <w:proofErr w:type="spellEnd"/>
      <w:r w:rsidRPr="00B6230C">
        <w:rPr>
          <w:rFonts w:cs="AvenirNext-Regular"/>
          <w:sz w:val="20"/>
          <w:szCs w:val="20"/>
          <w:lang w:val="es-MX"/>
        </w:rPr>
        <w:t xml:space="preserve">-Stavanger, cabina </w:t>
      </w:r>
      <w:proofErr w:type="spellStart"/>
      <w:r w:rsidRPr="00B6230C">
        <w:rPr>
          <w:rFonts w:cs="AvenirNext-Regular"/>
          <w:sz w:val="20"/>
          <w:szCs w:val="20"/>
          <w:lang w:val="es-MX"/>
        </w:rPr>
        <w:t>seaside</w:t>
      </w:r>
      <w:proofErr w:type="spellEnd"/>
      <w:r w:rsidRPr="00B6230C">
        <w:rPr>
          <w:rFonts w:cs="AvenirNext-Regular"/>
          <w:sz w:val="20"/>
          <w:szCs w:val="20"/>
          <w:lang w:val="es-MX"/>
        </w:rPr>
        <w:t>.</w:t>
      </w:r>
    </w:p>
    <w:p w14:paraId="474A4B1B" w14:textId="479A60D8" w:rsidR="009B3469" w:rsidRPr="00B6230C" w:rsidRDefault="009B3469" w:rsidP="009B34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venirNext-Regular"/>
          <w:sz w:val="20"/>
          <w:szCs w:val="20"/>
          <w:lang w:val="es-MX"/>
        </w:rPr>
      </w:pPr>
      <w:r w:rsidRPr="00B6230C">
        <w:rPr>
          <w:rFonts w:cs="AvenirNext-Regular"/>
          <w:sz w:val="20"/>
          <w:szCs w:val="20"/>
          <w:lang w:val="es-MX"/>
        </w:rPr>
        <w:t>Ferris de conexión.</w:t>
      </w:r>
    </w:p>
    <w:p w14:paraId="2492142F" w14:textId="0E2C5B13" w:rsidR="00184F13" w:rsidRPr="00BD2D10" w:rsidRDefault="009B3469" w:rsidP="009B3469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  <w:b/>
          <w:bCs/>
          <w:iCs/>
          <w:sz w:val="20"/>
          <w:szCs w:val="20"/>
          <w:lang w:val="es-MX"/>
        </w:rPr>
      </w:pPr>
      <w:r w:rsidRPr="00B6230C">
        <w:rPr>
          <w:rFonts w:cs="AvenirNext-Regular"/>
          <w:sz w:val="20"/>
          <w:szCs w:val="20"/>
          <w:lang w:val="es-MX"/>
        </w:rPr>
        <w:t>Ferry crucero por el Fiordo de los Sueños.</w:t>
      </w:r>
    </w:p>
    <w:p w14:paraId="428186D9" w14:textId="7F43454E" w:rsidR="00BD2D10" w:rsidRPr="00B6230C" w:rsidRDefault="00BD2D10" w:rsidP="009B3469">
      <w:pPr>
        <w:pStyle w:val="Prrafodelista"/>
        <w:numPr>
          <w:ilvl w:val="0"/>
          <w:numId w:val="12"/>
        </w:numPr>
        <w:spacing w:after="0" w:line="240" w:lineRule="auto"/>
        <w:rPr>
          <w:rFonts w:cs="Arial"/>
          <w:b/>
          <w:bCs/>
          <w:iCs/>
          <w:sz w:val="20"/>
          <w:szCs w:val="20"/>
          <w:lang w:val="es-MX"/>
        </w:rPr>
      </w:pPr>
      <w:r>
        <w:rPr>
          <w:rFonts w:cs="AvenirNext-Regular"/>
          <w:sz w:val="20"/>
          <w:szCs w:val="20"/>
          <w:lang w:val="es-MX"/>
        </w:rPr>
        <w:t>Teléfono de emergencias 24 horas.</w:t>
      </w:r>
    </w:p>
    <w:p w14:paraId="5194971F" w14:textId="77777777" w:rsidR="009B3469" w:rsidRPr="00B6230C" w:rsidRDefault="009B3469" w:rsidP="009B3469">
      <w:pPr>
        <w:pStyle w:val="Prrafodelista"/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MX"/>
        </w:rPr>
      </w:pPr>
    </w:p>
    <w:p w14:paraId="75CE8A57" w14:textId="77777777" w:rsidR="006E40EA" w:rsidRPr="00B6230C" w:rsidRDefault="006E40EA" w:rsidP="006E40EA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</w:rPr>
      </w:pPr>
      <w:r w:rsidRPr="00B6230C">
        <w:rPr>
          <w:rFonts w:cs="Arial"/>
          <w:b/>
          <w:bCs/>
          <w:iCs/>
          <w:color w:val="006600"/>
          <w:sz w:val="20"/>
          <w:szCs w:val="20"/>
        </w:rPr>
        <w:t>NO INCLUYE:</w:t>
      </w:r>
    </w:p>
    <w:p w14:paraId="02D3E22E" w14:textId="4D2E491A" w:rsidR="00571D08" w:rsidRPr="00B6230C" w:rsidRDefault="00571D08" w:rsidP="00184F1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MX"/>
        </w:rPr>
      </w:pPr>
      <w:r w:rsidRPr="00B6230C">
        <w:rPr>
          <w:rFonts w:cstheme="minorHAnsi"/>
          <w:sz w:val="20"/>
          <w:szCs w:val="20"/>
          <w:lang w:val="es-MX"/>
        </w:rPr>
        <w:t>Gastos personales o cualquier gasto no INCLUIDO en el itinerario</w:t>
      </w:r>
    </w:p>
    <w:p w14:paraId="37E4C1C9" w14:textId="77777777" w:rsidR="00002BBA" w:rsidRPr="00B6230C" w:rsidRDefault="00002BBA" w:rsidP="00451D90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</w:rPr>
      </w:pPr>
    </w:p>
    <w:p w14:paraId="141BEAC0" w14:textId="36215F6B" w:rsidR="006E40EA" w:rsidRPr="00B6230C" w:rsidRDefault="00451D90" w:rsidP="00451D90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</w:rPr>
      </w:pPr>
      <w:r w:rsidRPr="00B6230C">
        <w:rPr>
          <w:rFonts w:cs="Arial"/>
          <w:b/>
          <w:bCs/>
          <w:iCs/>
          <w:color w:val="006600"/>
          <w:sz w:val="20"/>
          <w:szCs w:val="20"/>
        </w:rPr>
        <w:t>NOTAS</w:t>
      </w:r>
    </w:p>
    <w:p w14:paraId="05ED814B" w14:textId="77777777" w:rsidR="00BD2D10" w:rsidRDefault="00BD2D10" w:rsidP="009B3469">
      <w:pPr>
        <w:pStyle w:val="NoSpacing1"/>
        <w:numPr>
          <w:ilvl w:val="0"/>
          <w:numId w:val="8"/>
        </w:numPr>
        <w:rPr>
          <w:sz w:val="20"/>
        </w:rPr>
      </w:pPr>
      <w:r w:rsidRPr="00BD2D10">
        <w:rPr>
          <w:sz w:val="20"/>
        </w:rPr>
        <w:t xml:space="preserve">Debido a importantes eventos durante el verano, en la zona de Karlstad, el alojamiento podrá ser en </w:t>
      </w:r>
      <w:proofErr w:type="spellStart"/>
      <w:r w:rsidRPr="00BD2D10">
        <w:rPr>
          <w:sz w:val="20"/>
        </w:rPr>
        <w:t>Säffle</w:t>
      </w:r>
      <w:proofErr w:type="spellEnd"/>
      <w:r w:rsidRPr="00BD2D10">
        <w:rPr>
          <w:sz w:val="20"/>
        </w:rPr>
        <w:t xml:space="preserve">. </w:t>
      </w:r>
    </w:p>
    <w:p w14:paraId="573D871E" w14:textId="2A1BC1FB" w:rsidR="009B3469" w:rsidRPr="00B6230C" w:rsidRDefault="009B3469" w:rsidP="009B3469">
      <w:pPr>
        <w:pStyle w:val="NoSpacing1"/>
        <w:numPr>
          <w:ilvl w:val="0"/>
          <w:numId w:val="8"/>
        </w:numPr>
        <w:rPr>
          <w:sz w:val="20"/>
        </w:rPr>
      </w:pPr>
      <w:r w:rsidRPr="00B6230C">
        <w:rPr>
          <w:sz w:val="20"/>
        </w:rPr>
        <w:t xml:space="preserve">Se permite 1 maleta de 20 </w:t>
      </w:r>
      <w:proofErr w:type="spellStart"/>
      <w:r w:rsidRPr="00B6230C">
        <w:rPr>
          <w:sz w:val="20"/>
        </w:rPr>
        <w:t>kgs</w:t>
      </w:r>
      <w:proofErr w:type="spellEnd"/>
      <w:r w:rsidRPr="00B6230C">
        <w:rPr>
          <w:sz w:val="20"/>
        </w:rPr>
        <w:t xml:space="preserve"> por pasajero más 1 bolso de mano (máx. 10 </w:t>
      </w:r>
      <w:proofErr w:type="spellStart"/>
      <w:r w:rsidRPr="00B6230C">
        <w:rPr>
          <w:sz w:val="20"/>
        </w:rPr>
        <w:t>kgs</w:t>
      </w:r>
      <w:proofErr w:type="spellEnd"/>
      <w:r w:rsidRPr="00B6230C">
        <w:rPr>
          <w:sz w:val="20"/>
        </w:rPr>
        <w:t xml:space="preserve">). Nos reservamos el derecho de denegar el acceso a pasajeros que excedan el </w:t>
      </w:r>
      <w:r w:rsidR="001052AF" w:rsidRPr="00B6230C">
        <w:rPr>
          <w:sz w:val="20"/>
        </w:rPr>
        <w:t>lí</w:t>
      </w:r>
      <w:r w:rsidRPr="00B6230C">
        <w:rPr>
          <w:sz w:val="20"/>
        </w:rPr>
        <w:t>mite de equipaje permitido.</w:t>
      </w:r>
    </w:p>
    <w:p w14:paraId="6E75671B" w14:textId="77777777" w:rsidR="009B3469" w:rsidRPr="00B6230C" w:rsidRDefault="009B3469" w:rsidP="009B3469">
      <w:pPr>
        <w:pStyle w:val="NoSpacing1"/>
        <w:numPr>
          <w:ilvl w:val="0"/>
          <w:numId w:val="8"/>
        </w:numPr>
        <w:rPr>
          <w:sz w:val="20"/>
        </w:rPr>
      </w:pPr>
      <w:r w:rsidRPr="00B6230C">
        <w:rPr>
          <w:sz w:val="20"/>
        </w:rPr>
        <w:lastRenderedPageBreak/>
        <w:t>El guía acompañante puede cambiar durante el programa.</w:t>
      </w:r>
    </w:p>
    <w:p w14:paraId="29017584" w14:textId="77777777" w:rsidR="009B3469" w:rsidRPr="00B6230C" w:rsidRDefault="009B3469" w:rsidP="009B3469">
      <w:pPr>
        <w:pStyle w:val="NoSpacing1"/>
        <w:numPr>
          <w:ilvl w:val="0"/>
          <w:numId w:val="8"/>
        </w:numPr>
        <w:rPr>
          <w:sz w:val="20"/>
        </w:rPr>
      </w:pPr>
      <w:r w:rsidRPr="00B6230C">
        <w:rPr>
          <w:sz w:val="20"/>
        </w:rPr>
        <w:t>Por razones logísticas el programa puede sufrir variaciones en el orden de las actividades o realizarse a la inversa, esto no altera ninguna de las inclusiones publicadas.</w:t>
      </w:r>
    </w:p>
    <w:p w14:paraId="3806026D" w14:textId="77777777" w:rsidR="009B3469" w:rsidRPr="00B6230C" w:rsidRDefault="009B3469" w:rsidP="009B3469">
      <w:pPr>
        <w:pStyle w:val="NoSpacing1"/>
        <w:numPr>
          <w:ilvl w:val="0"/>
          <w:numId w:val="8"/>
        </w:numPr>
        <w:rPr>
          <w:sz w:val="20"/>
        </w:rPr>
      </w:pPr>
      <w:r w:rsidRPr="00B6230C">
        <w:rPr>
          <w:sz w:val="20"/>
        </w:rPr>
        <w:t>Traslados en días festivos, o en horario nocturno (21:00-07:00hrs) pueden implicar un suplemento</w:t>
      </w:r>
    </w:p>
    <w:p w14:paraId="136947D5" w14:textId="77777777" w:rsidR="00451D90" w:rsidRPr="00B6230C" w:rsidRDefault="00451D90" w:rsidP="006E40EA">
      <w:pPr>
        <w:spacing w:after="0" w:line="240" w:lineRule="auto"/>
        <w:jc w:val="both"/>
        <w:rPr>
          <w:b/>
          <w:color w:val="006600"/>
          <w:sz w:val="20"/>
          <w:szCs w:val="20"/>
        </w:rPr>
      </w:pPr>
    </w:p>
    <w:p w14:paraId="0E0976CF" w14:textId="557B06DE" w:rsidR="006E40EA" w:rsidRPr="00B6230C" w:rsidRDefault="006E40EA" w:rsidP="006E40EA">
      <w:pPr>
        <w:spacing w:after="0" w:line="240" w:lineRule="auto"/>
        <w:jc w:val="both"/>
        <w:rPr>
          <w:b/>
          <w:color w:val="006600"/>
          <w:sz w:val="20"/>
          <w:szCs w:val="20"/>
        </w:rPr>
      </w:pPr>
      <w:r w:rsidRPr="00B6230C">
        <w:rPr>
          <w:b/>
          <w:color w:val="006600"/>
          <w:sz w:val="20"/>
          <w:szCs w:val="20"/>
        </w:rPr>
        <w:t>PRECIO POR PERSONA EN USD: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417"/>
      </w:tblGrid>
      <w:tr w:rsidR="00BD2D10" w:rsidRPr="00B6230C" w14:paraId="02810DB2" w14:textId="4525B638" w:rsidTr="00BD2D10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CC0F" w14:textId="77777777" w:rsidR="00BD2D10" w:rsidRPr="00B6230C" w:rsidRDefault="00BD2D10" w:rsidP="001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62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En habitación doble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1B25" w14:textId="41B18BBA" w:rsidR="00BD2D10" w:rsidRPr="00B6230C" w:rsidRDefault="00BD2D10" w:rsidP="0010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3,180</w:t>
            </w:r>
          </w:p>
        </w:tc>
      </w:tr>
      <w:tr w:rsidR="00BD2D10" w:rsidRPr="00B6230C" w14:paraId="285E3F96" w14:textId="02B782BF" w:rsidTr="00BD2D10">
        <w:trPr>
          <w:trHeight w:val="2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226F" w14:textId="77777777" w:rsidR="00BD2D10" w:rsidRPr="00B6230C" w:rsidRDefault="00BD2D10" w:rsidP="00105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B62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Supl</w:t>
            </w:r>
            <w:proofErr w:type="spellEnd"/>
            <w:r w:rsidRPr="00B623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. Habitación single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BBB7" w14:textId="3FC2322F" w:rsidR="00BD2D10" w:rsidRPr="00B6230C" w:rsidRDefault="00BD2D10" w:rsidP="001052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1,775</w:t>
            </w:r>
          </w:p>
        </w:tc>
      </w:tr>
    </w:tbl>
    <w:p w14:paraId="14FA537C" w14:textId="77777777" w:rsidR="006E40EA" w:rsidRPr="00B6230C" w:rsidRDefault="006E40EA" w:rsidP="006E40EA">
      <w:pPr>
        <w:spacing w:after="0" w:line="240" w:lineRule="auto"/>
        <w:rPr>
          <w:rFonts w:cs="Calibri"/>
          <w:b/>
          <w:bCs/>
          <w:iCs/>
          <w:sz w:val="20"/>
          <w:szCs w:val="20"/>
        </w:rPr>
      </w:pPr>
    </w:p>
    <w:p w14:paraId="47159FB7" w14:textId="77777777" w:rsidR="001052AF" w:rsidRPr="00B6230C" w:rsidRDefault="001052AF" w:rsidP="006E40EA">
      <w:pPr>
        <w:spacing w:after="0" w:line="240" w:lineRule="auto"/>
        <w:rPr>
          <w:rFonts w:cs="Calibri"/>
          <w:b/>
          <w:bCs/>
          <w:i/>
          <w:iCs/>
          <w:sz w:val="20"/>
          <w:szCs w:val="20"/>
        </w:rPr>
      </w:pPr>
    </w:p>
    <w:p w14:paraId="5FC736BD" w14:textId="77777777" w:rsidR="00431669" w:rsidRPr="00B6230C" w:rsidRDefault="00431669" w:rsidP="006E40EA">
      <w:pPr>
        <w:spacing w:after="0" w:line="240" w:lineRule="auto"/>
        <w:jc w:val="both"/>
        <w:rPr>
          <w:sz w:val="20"/>
          <w:szCs w:val="20"/>
        </w:rPr>
      </w:pPr>
    </w:p>
    <w:p w14:paraId="788BD5CF" w14:textId="77777777" w:rsidR="00431669" w:rsidRPr="00B6230C" w:rsidRDefault="00431669" w:rsidP="006E40EA">
      <w:pPr>
        <w:spacing w:after="0" w:line="240" w:lineRule="auto"/>
        <w:jc w:val="both"/>
        <w:rPr>
          <w:vanish/>
          <w:sz w:val="20"/>
          <w:szCs w:val="20"/>
        </w:rPr>
      </w:pPr>
    </w:p>
    <w:p w14:paraId="53D49C48" w14:textId="77777777" w:rsidR="006E40EA" w:rsidRPr="00B6230C" w:rsidRDefault="006E40EA" w:rsidP="006E40EA">
      <w:pPr>
        <w:pStyle w:val="Textoindependiente"/>
        <w:rPr>
          <w:rFonts w:asciiTheme="minorHAnsi" w:eastAsia="SimSun" w:hAnsiTheme="minorHAnsi"/>
          <w:b/>
          <w:i w:val="0"/>
          <w:color w:val="006600"/>
          <w:lang w:val="es-MX"/>
        </w:rPr>
      </w:pPr>
      <w:r w:rsidRPr="00B6230C">
        <w:rPr>
          <w:rFonts w:asciiTheme="minorHAnsi" w:eastAsia="SimSun" w:hAnsiTheme="minorHAnsi"/>
          <w:b/>
          <w:i w:val="0"/>
          <w:color w:val="006600"/>
          <w:lang w:val="es-MX"/>
        </w:rPr>
        <w:t>CONDICIONES:</w:t>
      </w:r>
    </w:p>
    <w:p w14:paraId="1E7C4D37" w14:textId="5EFFBBFC" w:rsidR="006E40EA" w:rsidRPr="00B6230C" w:rsidRDefault="005D55CB" w:rsidP="006E40EA">
      <w:pPr>
        <w:spacing w:after="0" w:line="240" w:lineRule="auto"/>
        <w:rPr>
          <w:rFonts w:eastAsia="Calibri" w:cs="Times New Roman"/>
          <w:sz w:val="20"/>
          <w:szCs w:val="20"/>
          <w:lang w:eastAsia="es-MX"/>
        </w:rPr>
      </w:pPr>
      <w:r w:rsidRPr="00B6230C">
        <w:rPr>
          <w:rFonts w:eastAsia="Calibri" w:cs="Times New Roman"/>
          <w:sz w:val="20"/>
          <w:szCs w:val="20"/>
          <w:lang w:eastAsia="es-MX"/>
        </w:rPr>
        <w:t>* ESTO ES UNA COTIZACIÓ</w:t>
      </w:r>
      <w:r w:rsidR="006E40EA" w:rsidRPr="00B6230C">
        <w:rPr>
          <w:rFonts w:eastAsia="Calibri" w:cs="Times New Roman"/>
          <w:sz w:val="20"/>
          <w:szCs w:val="20"/>
          <w:lang w:eastAsia="es-MX"/>
        </w:rPr>
        <w:t>N Y LOS PRECIOS PUEDEN SUFRIR CAMBIOS HASTA E</w:t>
      </w:r>
      <w:r w:rsidRPr="00B6230C">
        <w:rPr>
          <w:rFonts w:eastAsia="Calibri" w:cs="Times New Roman"/>
          <w:sz w:val="20"/>
          <w:szCs w:val="20"/>
          <w:lang w:eastAsia="es-MX"/>
        </w:rPr>
        <w:t>L MOMENTO DE HACER LA RESERVACIÓ</w:t>
      </w:r>
      <w:r w:rsidR="006E40EA" w:rsidRPr="00B6230C">
        <w:rPr>
          <w:rFonts w:eastAsia="Calibri" w:cs="Times New Roman"/>
          <w:sz w:val="20"/>
          <w:szCs w:val="20"/>
          <w:lang w:eastAsia="es-MX"/>
        </w:rPr>
        <w:t>N</w:t>
      </w:r>
    </w:p>
    <w:p w14:paraId="21AB0415" w14:textId="1BE04CE1" w:rsidR="006E40EA" w:rsidRPr="00B6230C" w:rsidRDefault="005D55CB" w:rsidP="006E40EA">
      <w:pPr>
        <w:spacing w:after="0" w:line="240" w:lineRule="auto"/>
        <w:rPr>
          <w:rFonts w:eastAsia="Calibri" w:cs="Times New Roman"/>
          <w:sz w:val="20"/>
          <w:szCs w:val="20"/>
          <w:lang w:eastAsia="es-MX"/>
        </w:rPr>
      </w:pPr>
      <w:r w:rsidRPr="00B6230C">
        <w:rPr>
          <w:rFonts w:eastAsia="Calibri" w:cs="Times New Roman"/>
          <w:sz w:val="20"/>
          <w:szCs w:val="20"/>
          <w:lang w:eastAsia="es-MX"/>
        </w:rPr>
        <w:t>* PRECIOS EN USD DÓ</w:t>
      </w:r>
      <w:r w:rsidR="006E40EA" w:rsidRPr="00B6230C">
        <w:rPr>
          <w:rFonts w:eastAsia="Calibri" w:cs="Times New Roman"/>
          <w:sz w:val="20"/>
          <w:szCs w:val="20"/>
          <w:lang w:eastAsia="es-MX"/>
        </w:rPr>
        <w:t>LARES PA</w:t>
      </w:r>
      <w:r w:rsidRPr="00B6230C">
        <w:rPr>
          <w:rFonts w:eastAsia="Calibri" w:cs="Times New Roman"/>
          <w:sz w:val="20"/>
          <w:szCs w:val="20"/>
          <w:lang w:eastAsia="es-MX"/>
        </w:rPr>
        <w:t>GADEROS AL TIPO DE CAMBIO DEL DÍA EN QUE SE REALICE LA OPERACIÓ</w:t>
      </w:r>
      <w:r w:rsidR="006E40EA" w:rsidRPr="00B6230C">
        <w:rPr>
          <w:rFonts w:eastAsia="Calibri" w:cs="Times New Roman"/>
          <w:sz w:val="20"/>
          <w:szCs w:val="20"/>
          <w:lang w:eastAsia="es-MX"/>
        </w:rPr>
        <w:t>N</w:t>
      </w:r>
    </w:p>
    <w:p w14:paraId="38C86FF2" w14:textId="406965C5" w:rsidR="006E40EA" w:rsidRPr="00B6230C" w:rsidRDefault="006E40EA" w:rsidP="006E40EA">
      <w:pPr>
        <w:spacing w:after="0" w:line="240" w:lineRule="auto"/>
        <w:rPr>
          <w:rFonts w:eastAsia="Calibri" w:cs="Times New Roman"/>
          <w:sz w:val="20"/>
          <w:szCs w:val="20"/>
          <w:lang w:eastAsia="es-MX"/>
        </w:rPr>
      </w:pPr>
      <w:r w:rsidRPr="00B6230C">
        <w:rPr>
          <w:rFonts w:eastAsia="Calibri" w:cs="Times New Roman"/>
          <w:sz w:val="20"/>
          <w:szCs w:val="20"/>
          <w:lang w:eastAsia="es-MX"/>
        </w:rPr>
        <w:t xml:space="preserve">* PARA </w:t>
      </w:r>
      <w:r w:rsidR="005D55CB" w:rsidRPr="00B6230C">
        <w:rPr>
          <w:rFonts w:eastAsia="Calibri" w:cs="Times New Roman"/>
          <w:sz w:val="20"/>
          <w:szCs w:val="20"/>
          <w:lang w:eastAsia="es-MX"/>
        </w:rPr>
        <w:t>EMISIÓ</w:t>
      </w:r>
      <w:r w:rsidRPr="00B6230C">
        <w:rPr>
          <w:rFonts w:eastAsia="Calibri" w:cs="Times New Roman"/>
          <w:sz w:val="20"/>
          <w:szCs w:val="20"/>
          <w:lang w:eastAsia="es-MX"/>
        </w:rPr>
        <w:t>N DE VUELOS SE REQUIERE COPIA DE PASAPORTE Y PAGO TOTAL DE LOS MISMOS</w:t>
      </w:r>
    </w:p>
    <w:p w14:paraId="7C7B7A57" w14:textId="0D6DD450" w:rsidR="006E40EA" w:rsidRPr="00B6230C" w:rsidRDefault="005D55CB" w:rsidP="006E40EA">
      <w:pPr>
        <w:spacing w:after="0" w:line="240" w:lineRule="auto"/>
        <w:rPr>
          <w:rFonts w:eastAsia="Calibri" w:cs="Times New Roman"/>
          <w:sz w:val="20"/>
          <w:szCs w:val="20"/>
          <w:lang w:eastAsia="es-MX"/>
        </w:rPr>
      </w:pPr>
      <w:r w:rsidRPr="00B6230C">
        <w:rPr>
          <w:rFonts w:eastAsia="Calibri" w:cs="Times New Roman"/>
          <w:sz w:val="20"/>
          <w:szCs w:val="20"/>
          <w:lang w:eastAsia="es-MX"/>
        </w:rPr>
        <w:t>* PARA HACER UNA RESERVACIÓN ES NECESARIO UN DEPÓ</w:t>
      </w:r>
      <w:r w:rsidR="006E40EA" w:rsidRPr="00B6230C">
        <w:rPr>
          <w:rFonts w:eastAsia="Calibri" w:cs="Times New Roman"/>
          <w:sz w:val="20"/>
          <w:szCs w:val="20"/>
          <w:lang w:eastAsia="es-MX"/>
        </w:rPr>
        <w:t>SITO DE $300.00 USD POR PASAJERO</w:t>
      </w:r>
    </w:p>
    <w:p w14:paraId="28115D3C" w14:textId="77777777" w:rsidR="006E40EA" w:rsidRPr="00B6230C" w:rsidRDefault="006E40EA" w:rsidP="006E40EA">
      <w:pPr>
        <w:pStyle w:val="Textoindependiente"/>
        <w:ind w:left="720"/>
        <w:rPr>
          <w:rFonts w:asciiTheme="minorHAnsi" w:eastAsia="SimSun" w:hAnsiTheme="minorHAnsi"/>
          <w:i w:val="0"/>
          <w:color w:val="0070C0"/>
          <w:lang w:val="es-MX"/>
        </w:rPr>
      </w:pPr>
    </w:p>
    <w:p w14:paraId="5DEB1F73" w14:textId="77777777" w:rsidR="00002BBA" w:rsidRPr="00B6230C" w:rsidRDefault="00002BBA" w:rsidP="006E40EA">
      <w:pPr>
        <w:pStyle w:val="Textoindependiente"/>
        <w:ind w:left="720"/>
        <w:rPr>
          <w:rFonts w:asciiTheme="minorHAnsi" w:eastAsia="SimSun" w:hAnsiTheme="minorHAnsi"/>
          <w:i w:val="0"/>
          <w:color w:val="0070C0"/>
          <w:lang w:val="es-MX"/>
        </w:rPr>
      </w:pPr>
    </w:p>
    <w:p w14:paraId="20225A0B" w14:textId="77777777" w:rsidR="00002BBA" w:rsidRPr="00B6230C" w:rsidRDefault="00002BBA" w:rsidP="006E40EA">
      <w:pPr>
        <w:pStyle w:val="Textoindependiente"/>
        <w:ind w:left="720"/>
        <w:rPr>
          <w:rFonts w:asciiTheme="minorHAnsi" w:eastAsia="SimSun" w:hAnsiTheme="minorHAnsi"/>
          <w:i w:val="0"/>
          <w:color w:val="0070C0"/>
          <w:lang w:val="es-MX"/>
        </w:rPr>
      </w:pPr>
    </w:p>
    <w:p w14:paraId="3D328390" w14:textId="77777777" w:rsidR="006E40EA" w:rsidRPr="00B6230C" w:rsidRDefault="006E40EA" w:rsidP="006E40EA">
      <w:pPr>
        <w:pStyle w:val="Textoindependiente"/>
        <w:rPr>
          <w:rFonts w:asciiTheme="minorHAnsi" w:eastAsia="SimSun" w:hAnsiTheme="minorHAnsi"/>
          <w:b/>
          <w:i w:val="0"/>
          <w:color w:val="006600"/>
          <w:lang w:val="es-MX"/>
        </w:rPr>
      </w:pPr>
      <w:r w:rsidRPr="00B6230C">
        <w:rPr>
          <w:rFonts w:asciiTheme="minorHAnsi" w:eastAsia="SimSun" w:hAnsiTheme="minorHAnsi"/>
          <w:b/>
          <w:i w:val="0"/>
          <w:color w:val="006600"/>
          <w:lang w:val="es-MX"/>
        </w:rPr>
        <w:t>FORMAS DE PAGO:</w:t>
      </w:r>
    </w:p>
    <w:p w14:paraId="55EE1110" w14:textId="77777777" w:rsidR="006E40EA" w:rsidRPr="00B6230C" w:rsidRDefault="006E40EA" w:rsidP="006E40EA">
      <w:pPr>
        <w:pStyle w:val="Textoindependiente"/>
        <w:numPr>
          <w:ilvl w:val="0"/>
          <w:numId w:val="1"/>
        </w:numPr>
        <w:rPr>
          <w:rFonts w:asciiTheme="minorHAnsi" w:hAnsiTheme="minorHAnsi"/>
          <w:i w:val="0"/>
          <w:lang w:val="es-MX"/>
        </w:rPr>
      </w:pPr>
      <w:r w:rsidRPr="00B6230C">
        <w:rPr>
          <w:rFonts w:asciiTheme="minorHAnsi" w:hAnsiTheme="minorHAnsi"/>
          <w:i w:val="0"/>
          <w:lang w:val="es-MX"/>
        </w:rPr>
        <w:t>Pagos al tipo de cambio del día en que se realice la operación</w:t>
      </w:r>
    </w:p>
    <w:p w14:paraId="29118647" w14:textId="77777777" w:rsidR="006E40EA" w:rsidRPr="00B6230C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6230C">
        <w:rPr>
          <w:sz w:val="20"/>
          <w:szCs w:val="20"/>
        </w:rPr>
        <w:t>Cheque, transferencia bancaria o depósito en efectivo en la cuenta de Moneda Nacional</w:t>
      </w:r>
    </w:p>
    <w:p w14:paraId="2059281D" w14:textId="77777777" w:rsidR="006E40EA" w:rsidRPr="00B6230C" w:rsidRDefault="006E40EA" w:rsidP="006E40EA">
      <w:pPr>
        <w:spacing w:after="0" w:line="240" w:lineRule="auto"/>
        <w:ind w:left="1080"/>
        <w:jc w:val="both"/>
        <w:rPr>
          <w:sz w:val="20"/>
          <w:szCs w:val="20"/>
        </w:rPr>
      </w:pPr>
      <w:r w:rsidRPr="00B6230C">
        <w:rPr>
          <w:sz w:val="20"/>
          <w:szCs w:val="20"/>
        </w:rPr>
        <w:t>BANAMEX</w:t>
      </w:r>
      <w:r w:rsidRPr="00B6230C">
        <w:rPr>
          <w:sz w:val="20"/>
          <w:szCs w:val="20"/>
        </w:rPr>
        <w:tab/>
      </w:r>
      <w:r w:rsidRPr="00B6230C">
        <w:rPr>
          <w:sz w:val="20"/>
          <w:szCs w:val="20"/>
        </w:rPr>
        <w:tab/>
        <w:t>Tamés Operadora de Viajes, S.A. de C.V.</w:t>
      </w:r>
    </w:p>
    <w:p w14:paraId="17649D9B" w14:textId="77777777" w:rsidR="006E40EA" w:rsidRPr="00B6230C" w:rsidRDefault="006E40EA" w:rsidP="006E40EA">
      <w:pPr>
        <w:spacing w:after="0" w:line="240" w:lineRule="auto"/>
        <w:ind w:left="1080"/>
        <w:jc w:val="both"/>
        <w:rPr>
          <w:sz w:val="20"/>
          <w:szCs w:val="20"/>
        </w:rPr>
      </w:pPr>
      <w:r w:rsidRPr="00B6230C">
        <w:rPr>
          <w:sz w:val="20"/>
          <w:szCs w:val="20"/>
        </w:rPr>
        <w:t>Sucursal</w:t>
      </w:r>
      <w:r w:rsidRPr="00B6230C">
        <w:rPr>
          <w:sz w:val="20"/>
          <w:szCs w:val="20"/>
        </w:rPr>
        <w:tab/>
        <w:t>7006</w:t>
      </w:r>
    </w:p>
    <w:p w14:paraId="09FEF836" w14:textId="77777777" w:rsidR="006E40EA" w:rsidRPr="00B6230C" w:rsidRDefault="006E40EA" w:rsidP="006E40EA">
      <w:pPr>
        <w:spacing w:after="0" w:line="240" w:lineRule="auto"/>
        <w:ind w:left="1080"/>
        <w:jc w:val="both"/>
        <w:rPr>
          <w:sz w:val="20"/>
          <w:szCs w:val="20"/>
        </w:rPr>
      </w:pPr>
      <w:r w:rsidRPr="00B6230C">
        <w:rPr>
          <w:sz w:val="20"/>
          <w:szCs w:val="20"/>
        </w:rPr>
        <w:t>Cuenta</w:t>
      </w:r>
      <w:r w:rsidRPr="00B6230C">
        <w:rPr>
          <w:sz w:val="20"/>
          <w:szCs w:val="20"/>
        </w:rPr>
        <w:tab/>
        <w:t>4555411</w:t>
      </w:r>
    </w:p>
    <w:p w14:paraId="1584EC3D" w14:textId="77777777" w:rsidR="006E40EA" w:rsidRPr="00B6230C" w:rsidRDefault="006E40EA" w:rsidP="006E40EA">
      <w:pPr>
        <w:spacing w:after="0" w:line="240" w:lineRule="auto"/>
        <w:ind w:left="1080"/>
        <w:jc w:val="both"/>
        <w:rPr>
          <w:sz w:val="20"/>
          <w:szCs w:val="20"/>
        </w:rPr>
      </w:pPr>
      <w:proofErr w:type="spellStart"/>
      <w:r w:rsidRPr="00B6230C">
        <w:rPr>
          <w:sz w:val="20"/>
          <w:szCs w:val="20"/>
        </w:rPr>
        <w:t>Clabe</w:t>
      </w:r>
      <w:proofErr w:type="spellEnd"/>
      <w:r w:rsidRPr="00B6230C">
        <w:rPr>
          <w:sz w:val="20"/>
          <w:szCs w:val="20"/>
        </w:rPr>
        <w:tab/>
        <w:t>002180700645554113</w:t>
      </w:r>
    </w:p>
    <w:p w14:paraId="2767919D" w14:textId="77777777" w:rsidR="006E40EA" w:rsidRPr="00B6230C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6230C">
        <w:rPr>
          <w:sz w:val="20"/>
          <w:szCs w:val="20"/>
        </w:rPr>
        <w:t xml:space="preserve">Cheque o transferencia bancaria en la cuenta de </w:t>
      </w:r>
      <w:proofErr w:type="gramStart"/>
      <w:r w:rsidRPr="00B6230C">
        <w:rPr>
          <w:sz w:val="20"/>
          <w:szCs w:val="20"/>
        </w:rPr>
        <w:t>Dólares</w:t>
      </w:r>
      <w:proofErr w:type="gramEnd"/>
    </w:p>
    <w:p w14:paraId="4B4A0961" w14:textId="77777777" w:rsidR="006E40EA" w:rsidRPr="00B6230C" w:rsidRDefault="006E40EA" w:rsidP="006E40EA">
      <w:pPr>
        <w:spacing w:after="0" w:line="240" w:lineRule="auto"/>
        <w:ind w:left="1080"/>
        <w:jc w:val="both"/>
        <w:rPr>
          <w:sz w:val="20"/>
          <w:szCs w:val="20"/>
        </w:rPr>
      </w:pPr>
      <w:r w:rsidRPr="00B6230C">
        <w:rPr>
          <w:sz w:val="20"/>
          <w:szCs w:val="20"/>
        </w:rPr>
        <w:t>BANAMEX</w:t>
      </w:r>
      <w:r w:rsidRPr="00B6230C">
        <w:rPr>
          <w:sz w:val="20"/>
          <w:szCs w:val="20"/>
        </w:rPr>
        <w:tab/>
      </w:r>
      <w:r w:rsidRPr="00B6230C">
        <w:rPr>
          <w:sz w:val="20"/>
          <w:szCs w:val="20"/>
        </w:rPr>
        <w:tab/>
        <w:t>Tamés Operadora de Viajes, S.A. de C.V.</w:t>
      </w:r>
    </w:p>
    <w:p w14:paraId="7256A3CE" w14:textId="77777777" w:rsidR="006E40EA" w:rsidRPr="00B6230C" w:rsidRDefault="006E40EA" w:rsidP="006E40EA">
      <w:pPr>
        <w:spacing w:after="0" w:line="240" w:lineRule="auto"/>
        <w:ind w:left="1080"/>
        <w:jc w:val="both"/>
        <w:rPr>
          <w:sz w:val="20"/>
          <w:szCs w:val="20"/>
        </w:rPr>
      </w:pPr>
      <w:r w:rsidRPr="00B6230C">
        <w:rPr>
          <w:sz w:val="20"/>
          <w:szCs w:val="20"/>
        </w:rPr>
        <w:t>Sucursal</w:t>
      </w:r>
      <w:r w:rsidRPr="00B6230C">
        <w:rPr>
          <w:sz w:val="20"/>
          <w:szCs w:val="20"/>
        </w:rPr>
        <w:tab/>
        <w:t>268</w:t>
      </w:r>
    </w:p>
    <w:p w14:paraId="00D70050" w14:textId="77777777" w:rsidR="006E40EA" w:rsidRPr="00B6230C" w:rsidRDefault="006E40EA" w:rsidP="006E40EA">
      <w:pPr>
        <w:spacing w:after="0" w:line="240" w:lineRule="auto"/>
        <w:ind w:left="1080"/>
        <w:jc w:val="both"/>
        <w:rPr>
          <w:sz w:val="20"/>
          <w:szCs w:val="20"/>
        </w:rPr>
      </w:pPr>
      <w:r w:rsidRPr="00B6230C">
        <w:rPr>
          <w:sz w:val="20"/>
          <w:szCs w:val="20"/>
        </w:rPr>
        <w:t>Cuenta</w:t>
      </w:r>
      <w:r w:rsidRPr="00B6230C">
        <w:rPr>
          <w:sz w:val="20"/>
          <w:szCs w:val="20"/>
        </w:rPr>
        <w:tab/>
        <w:t>9274784</w:t>
      </w:r>
    </w:p>
    <w:p w14:paraId="5333B4E2" w14:textId="77777777" w:rsidR="006E40EA" w:rsidRPr="00B6230C" w:rsidRDefault="006E40EA" w:rsidP="006E40EA">
      <w:pPr>
        <w:spacing w:after="0" w:line="240" w:lineRule="auto"/>
        <w:ind w:left="1080"/>
        <w:jc w:val="both"/>
        <w:rPr>
          <w:sz w:val="20"/>
          <w:szCs w:val="20"/>
        </w:rPr>
      </w:pPr>
      <w:proofErr w:type="spellStart"/>
      <w:r w:rsidRPr="00B6230C">
        <w:rPr>
          <w:sz w:val="20"/>
          <w:szCs w:val="20"/>
        </w:rPr>
        <w:t>Clabe</w:t>
      </w:r>
      <w:proofErr w:type="spellEnd"/>
      <w:r w:rsidRPr="00B6230C">
        <w:rPr>
          <w:sz w:val="20"/>
          <w:szCs w:val="20"/>
        </w:rPr>
        <w:tab/>
        <w:t>002180026892747842</w:t>
      </w:r>
    </w:p>
    <w:p w14:paraId="3ED835C0" w14:textId="78DCE3FE" w:rsidR="006A5375" w:rsidRPr="002F3358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B6230C">
        <w:rPr>
          <w:sz w:val="20"/>
          <w:szCs w:val="20"/>
        </w:rPr>
        <w:t>Tarjetas crédito o débito bancarias (no American Express) + comisión bancaria</w:t>
      </w:r>
    </w:p>
    <w:sectPr w:rsidR="006A5375" w:rsidRPr="002F3358" w:rsidSect="00D1028C">
      <w:headerReference w:type="default" r:id="rId8"/>
      <w:footerReference w:type="default" r:id="rId9"/>
      <w:pgSz w:w="12240" w:h="15840"/>
      <w:pgMar w:top="807" w:right="758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F64A5B" w14:textId="77777777" w:rsidR="00D1028C" w:rsidRPr="00B6230C" w:rsidRDefault="00D1028C" w:rsidP="00DB4348">
      <w:pPr>
        <w:spacing w:after="0" w:line="240" w:lineRule="auto"/>
      </w:pPr>
      <w:r w:rsidRPr="00B6230C">
        <w:separator/>
      </w:r>
    </w:p>
  </w:endnote>
  <w:endnote w:type="continuationSeparator" w:id="0">
    <w:p w14:paraId="3A4165DC" w14:textId="77777777" w:rsidR="00D1028C" w:rsidRPr="00B6230C" w:rsidRDefault="00D1028C" w:rsidP="00DB4348">
      <w:pPr>
        <w:spacing w:after="0" w:line="240" w:lineRule="auto"/>
      </w:pPr>
      <w:r w:rsidRPr="00B623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Next-Regular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auto"/>
    <w:pitch w:val="default"/>
  </w:font>
  <w:font w:name="HelveticaNeue-Medium">
    <w:altName w:val="Times New Roman"/>
    <w:charset w:val="00"/>
    <w:family w:val="auto"/>
    <w:pitch w:val="variable"/>
    <w:sig w:usb0="00000001" w:usb1="5000205B" w:usb2="00000002" w:usb3="00000000" w:csb0="0000009B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01A45" w14:textId="443F14BA" w:rsidR="00741B7B" w:rsidRPr="00B6230C" w:rsidRDefault="006A5375">
    <w:pPr>
      <w:pStyle w:val="Piedepgina"/>
    </w:pPr>
    <w:r w:rsidRPr="00B6230C">
      <w:rPr>
        <w:lang w:eastAsia="es-MX"/>
      </w:rPr>
      <w:drawing>
        <wp:anchor distT="0" distB="0" distL="114300" distR="114300" simplePos="0" relativeHeight="251659264" behindDoc="1" locked="0" layoutInCell="1" allowOverlap="0" wp14:anchorId="282F0A17" wp14:editId="3F1D7F1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8010000" cy="1123200"/>
          <wp:effectExtent l="0" t="0" r="0" b="1270"/>
          <wp:wrapTight wrapText="bothSides">
            <wp:wrapPolygon edited="0">
              <wp:start x="0" y="0"/>
              <wp:lineTo x="0" y="21258"/>
              <wp:lineTo x="21525" y="21258"/>
              <wp:lineTo x="21525" y="0"/>
              <wp:lineTo x="0" y="0"/>
            </wp:wrapPolygon>
          </wp:wrapTight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6D5DF" w14:textId="77777777" w:rsidR="00D1028C" w:rsidRPr="00B6230C" w:rsidRDefault="00D1028C" w:rsidP="00DB4348">
      <w:pPr>
        <w:spacing w:after="0" w:line="240" w:lineRule="auto"/>
      </w:pPr>
      <w:r w:rsidRPr="00B6230C">
        <w:separator/>
      </w:r>
    </w:p>
  </w:footnote>
  <w:footnote w:type="continuationSeparator" w:id="0">
    <w:p w14:paraId="7C2CF4F6" w14:textId="77777777" w:rsidR="00D1028C" w:rsidRPr="00B6230C" w:rsidRDefault="00D1028C" w:rsidP="00DB4348">
      <w:pPr>
        <w:spacing w:after="0" w:line="240" w:lineRule="auto"/>
      </w:pPr>
      <w:r w:rsidRPr="00B623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A1ED97" w14:textId="77777777" w:rsidR="00741B7B" w:rsidRPr="00B6230C" w:rsidRDefault="00741B7B" w:rsidP="00DB4348">
    <w:pPr>
      <w:pStyle w:val="Encabezado"/>
    </w:pPr>
    <w:r w:rsidRPr="00B6230C">
      <w:rPr>
        <w:lang w:eastAsia="es-MX"/>
      </w:rPr>
      <w:drawing>
        <wp:anchor distT="0" distB="0" distL="114300" distR="114300" simplePos="0" relativeHeight="251658240" behindDoc="1" locked="0" layoutInCell="1" allowOverlap="1" wp14:anchorId="4515A6E5" wp14:editId="6AB070A3">
          <wp:simplePos x="0" y="0"/>
          <wp:positionH relativeFrom="column">
            <wp:posOffset>-255270</wp:posOffset>
          </wp:positionH>
          <wp:positionV relativeFrom="paragraph">
            <wp:posOffset>104775</wp:posOffset>
          </wp:positionV>
          <wp:extent cx="1257300" cy="1647825"/>
          <wp:effectExtent l="0" t="0" r="0" b="9525"/>
          <wp:wrapTight wrapText="bothSides">
            <wp:wrapPolygon edited="0">
              <wp:start x="0" y="0"/>
              <wp:lineTo x="0" y="16231"/>
              <wp:lineTo x="982" y="20726"/>
              <wp:lineTo x="1964" y="21475"/>
              <wp:lineTo x="2618" y="21475"/>
              <wp:lineTo x="17673" y="21475"/>
              <wp:lineTo x="18655" y="21475"/>
              <wp:lineTo x="20291" y="20726"/>
              <wp:lineTo x="19964" y="20227"/>
              <wp:lineTo x="21273" y="19228"/>
              <wp:lineTo x="21273" y="0"/>
              <wp:lineTo x="0" y="0"/>
            </wp:wrapPolygon>
          </wp:wrapTight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ER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646EFF"/>
    <w:multiLevelType w:val="hybridMultilevel"/>
    <w:tmpl w:val="0A90A1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1222"/>
    <w:multiLevelType w:val="hybridMultilevel"/>
    <w:tmpl w:val="933035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F72DA"/>
    <w:multiLevelType w:val="hybridMultilevel"/>
    <w:tmpl w:val="B10CAC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50AA"/>
    <w:multiLevelType w:val="hybridMultilevel"/>
    <w:tmpl w:val="3DE260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723EC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AvenirNext-Regular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6624"/>
    <w:multiLevelType w:val="hybridMultilevel"/>
    <w:tmpl w:val="1422B1C4"/>
    <w:lvl w:ilvl="0" w:tplc="6B3436F8">
      <w:numFmt w:val="bullet"/>
      <w:lvlText w:val="•"/>
      <w:lvlJc w:val="left"/>
      <w:pPr>
        <w:ind w:left="720" w:hanging="360"/>
      </w:pPr>
      <w:rPr>
        <w:rFonts w:ascii="Calibri" w:eastAsiaTheme="minorHAnsi" w:hAnsi="Calibri" w:cs="AvenirNext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0EE7"/>
    <w:multiLevelType w:val="hybridMultilevel"/>
    <w:tmpl w:val="6A5E1C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F6D46"/>
    <w:multiLevelType w:val="hybridMultilevel"/>
    <w:tmpl w:val="C7C20A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45A1"/>
    <w:multiLevelType w:val="hybridMultilevel"/>
    <w:tmpl w:val="026C35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1CCF"/>
    <w:multiLevelType w:val="hybridMultilevel"/>
    <w:tmpl w:val="C3A4E3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780505"/>
    <w:multiLevelType w:val="hybridMultilevel"/>
    <w:tmpl w:val="707CD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C481E"/>
    <w:multiLevelType w:val="hybridMultilevel"/>
    <w:tmpl w:val="D6727EE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D424B"/>
    <w:multiLevelType w:val="hybridMultilevel"/>
    <w:tmpl w:val="F9165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848159">
    <w:abstractNumId w:val="10"/>
  </w:num>
  <w:num w:numId="2" w16cid:durableId="1336156054">
    <w:abstractNumId w:val="2"/>
  </w:num>
  <w:num w:numId="3" w16cid:durableId="1183858342">
    <w:abstractNumId w:val="12"/>
  </w:num>
  <w:num w:numId="4" w16cid:durableId="75978895">
    <w:abstractNumId w:val="11"/>
  </w:num>
  <w:num w:numId="5" w16cid:durableId="974408825">
    <w:abstractNumId w:val="4"/>
  </w:num>
  <w:num w:numId="6" w16cid:durableId="1612282220">
    <w:abstractNumId w:val="5"/>
  </w:num>
  <w:num w:numId="7" w16cid:durableId="216867349">
    <w:abstractNumId w:val="9"/>
  </w:num>
  <w:num w:numId="8" w16cid:durableId="1816098119">
    <w:abstractNumId w:val="7"/>
  </w:num>
  <w:num w:numId="9" w16cid:durableId="275793116">
    <w:abstractNumId w:val="3"/>
  </w:num>
  <w:num w:numId="10" w16cid:durableId="897322491">
    <w:abstractNumId w:val="13"/>
  </w:num>
  <w:num w:numId="11" w16cid:durableId="2000309226">
    <w:abstractNumId w:val="6"/>
  </w:num>
  <w:num w:numId="12" w16cid:durableId="74973329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48"/>
    <w:rsid w:val="0000143B"/>
    <w:rsid w:val="00002BBA"/>
    <w:rsid w:val="00004453"/>
    <w:rsid w:val="0001434F"/>
    <w:rsid w:val="00014C49"/>
    <w:rsid w:val="00024435"/>
    <w:rsid w:val="00037E9B"/>
    <w:rsid w:val="00050D99"/>
    <w:rsid w:val="00055CEC"/>
    <w:rsid w:val="00067157"/>
    <w:rsid w:val="0007207D"/>
    <w:rsid w:val="00077CB5"/>
    <w:rsid w:val="00083E91"/>
    <w:rsid w:val="00090606"/>
    <w:rsid w:val="0009121E"/>
    <w:rsid w:val="000A24B2"/>
    <w:rsid w:val="000C5221"/>
    <w:rsid w:val="000C6E79"/>
    <w:rsid w:val="000D4A53"/>
    <w:rsid w:val="000E1262"/>
    <w:rsid w:val="000E1452"/>
    <w:rsid w:val="000E789E"/>
    <w:rsid w:val="001052AF"/>
    <w:rsid w:val="00105F7E"/>
    <w:rsid w:val="00112A9D"/>
    <w:rsid w:val="00114AC3"/>
    <w:rsid w:val="001170EC"/>
    <w:rsid w:val="00121725"/>
    <w:rsid w:val="00132C28"/>
    <w:rsid w:val="00137E87"/>
    <w:rsid w:val="00144D47"/>
    <w:rsid w:val="00146546"/>
    <w:rsid w:val="00151FBF"/>
    <w:rsid w:val="00157F17"/>
    <w:rsid w:val="00163ACA"/>
    <w:rsid w:val="001671B2"/>
    <w:rsid w:val="00172E72"/>
    <w:rsid w:val="001734ED"/>
    <w:rsid w:val="001743B3"/>
    <w:rsid w:val="00183EAF"/>
    <w:rsid w:val="00184F13"/>
    <w:rsid w:val="00192CA9"/>
    <w:rsid w:val="00192D79"/>
    <w:rsid w:val="001B12DA"/>
    <w:rsid w:val="001C2887"/>
    <w:rsid w:val="001D34DC"/>
    <w:rsid w:val="001D47EB"/>
    <w:rsid w:val="001D48DF"/>
    <w:rsid w:val="001D6D7A"/>
    <w:rsid w:val="001E52D7"/>
    <w:rsid w:val="001F0BAA"/>
    <w:rsid w:val="001F2523"/>
    <w:rsid w:val="002062FA"/>
    <w:rsid w:val="00213DD9"/>
    <w:rsid w:val="00214CBE"/>
    <w:rsid w:val="002162BA"/>
    <w:rsid w:val="00224332"/>
    <w:rsid w:val="002272BD"/>
    <w:rsid w:val="002325FC"/>
    <w:rsid w:val="00234577"/>
    <w:rsid w:val="00240057"/>
    <w:rsid w:val="00240CFE"/>
    <w:rsid w:val="00242D28"/>
    <w:rsid w:val="002451AE"/>
    <w:rsid w:val="002462E9"/>
    <w:rsid w:val="00246F9F"/>
    <w:rsid w:val="002511DD"/>
    <w:rsid w:val="00252C3F"/>
    <w:rsid w:val="00270B32"/>
    <w:rsid w:val="00272AC3"/>
    <w:rsid w:val="00275C47"/>
    <w:rsid w:val="00276280"/>
    <w:rsid w:val="00297B56"/>
    <w:rsid w:val="002A59FF"/>
    <w:rsid w:val="002B06EA"/>
    <w:rsid w:val="002B6817"/>
    <w:rsid w:val="002C4FB0"/>
    <w:rsid w:val="002C5EEB"/>
    <w:rsid w:val="002C6A29"/>
    <w:rsid w:val="002D5F0A"/>
    <w:rsid w:val="002E0015"/>
    <w:rsid w:val="002E72E7"/>
    <w:rsid w:val="002F18DC"/>
    <w:rsid w:val="002F3358"/>
    <w:rsid w:val="00304177"/>
    <w:rsid w:val="003114FD"/>
    <w:rsid w:val="00311D4B"/>
    <w:rsid w:val="003151EE"/>
    <w:rsid w:val="0031599F"/>
    <w:rsid w:val="00315D2A"/>
    <w:rsid w:val="00315F74"/>
    <w:rsid w:val="00317890"/>
    <w:rsid w:val="00321683"/>
    <w:rsid w:val="00324206"/>
    <w:rsid w:val="003259C2"/>
    <w:rsid w:val="003310A7"/>
    <w:rsid w:val="0035670B"/>
    <w:rsid w:val="00364EF9"/>
    <w:rsid w:val="00372CB6"/>
    <w:rsid w:val="00373A94"/>
    <w:rsid w:val="0037414F"/>
    <w:rsid w:val="00380473"/>
    <w:rsid w:val="00395A37"/>
    <w:rsid w:val="003A644B"/>
    <w:rsid w:val="003B45C7"/>
    <w:rsid w:val="003B5BAE"/>
    <w:rsid w:val="003B73EA"/>
    <w:rsid w:val="003B75B7"/>
    <w:rsid w:val="003C1DF5"/>
    <w:rsid w:val="003E4CF0"/>
    <w:rsid w:val="003F680D"/>
    <w:rsid w:val="00403DAF"/>
    <w:rsid w:val="004103BC"/>
    <w:rsid w:val="004145A7"/>
    <w:rsid w:val="00414BE5"/>
    <w:rsid w:val="0042008A"/>
    <w:rsid w:val="00427B8C"/>
    <w:rsid w:val="004311F5"/>
    <w:rsid w:val="00431669"/>
    <w:rsid w:val="0044295C"/>
    <w:rsid w:val="00442E3F"/>
    <w:rsid w:val="00451D90"/>
    <w:rsid w:val="00461BA3"/>
    <w:rsid w:val="004708A5"/>
    <w:rsid w:val="004708F3"/>
    <w:rsid w:val="00472492"/>
    <w:rsid w:val="00473BBE"/>
    <w:rsid w:val="00487ACA"/>
    <w:rsid w:val="00492FE8"/>
    <w:rsid w:val="004949E8"/>
    <w:rsid w:val="004A3BF4"/>
    <w:rsid w:val="004A4187"/>
    <w:rsid w:val="004A6052"/>
    <w:rsid w:val="004B593A"/>
    <w:rsid w:val="004B757D"/>
    <w:rsid w:val="004D3DFA"/>
    <w:rsid w:val="004D498D"/>
    <w:rsid w:val="004D4EB0"/>
    <w:rsid w:val="004E500A"/>
    <w:rsid w:val="004E7D68"/>
    <w:rsid w:val="004F024E"/>
    <w:rsid w:val="004F2739"/>
    <w:rsid w:val="004F4256"/>
    <w:rsid w:val="004F4DFC"/>
    <w:rsid w:val="004F4EA8"/>
    <w:rsid w:val="004F632C"/>
    <w:rsid w:val="00501513"/>
    <w:rsid w:val="0051259E"/>
    <w:rsid w:val="00513127"/>
    <w:rsid w:val="00522D3F"/>
    <w:rsid w:val="00523A17"/>
    <w:rsid w:val="00526CC9"/>
    <w:rsid w:val="00531089"/>
    <w:rsid w:val="005321E0"/>
    <w:rsid w:val="00537FC4"/>
    <w:rsid w:val="005409F5"/>
    <w:rsid w:val="00541CF6"/>
    <w:rsid w:val="0054559D"/>
    <w:rsid w:val="00545770"/>
    <w:rsid w:val="005614B3"/>
    <w:rsid w:val="00562E5C"/>
    <w:rsid w:val="00563E12"/>
    <w:rsid w:val="00567865"/>
    <w:rsid w:val="00571926"/>
    <w:rsid w:val="00571D08"/>
    <w:rsid w:val="005738F4"/>
    <w:rsid w:val="005802F5"/>
    <w:rsid w:val="00587596"/>
    <w:rsid w:val="00587CA0"/>
    <w:rsid w:val="00596D52"/>
    <w:rsid w:val="005A089F"/>
    <w:rsid w:val="005B109B"/>
    <w:rsid w:val="005B5765"/>
    <w:rsid w:val="005B79C5"/>
    <w:rsid w:val="005C54AE"/>
    <w:rsid w:val="005C7EA4"/>
    <w:rsid w:val="005D1CBC"/>
    <w:rsid w:val="005D31DD"/>
    <w:rsid w:val="005D5422"/>
    <w:rsid w:val="005D55CB"/>
    <w:rsid w:val="005E2DB5"/>
    <w:rsid w:val="005E5D36"/>
    <w:rsid w:val="005E5FB0"/>
    <w:rsid w:val="005F26BA"/>
    <w:rsid w:val="005F2B03"/>
    <w:rsid w:val="005F66AE"/>
    <w:rsid w:val="00602378"/>
    <w:rsid w:val="00610391"/>
    <w:rsid w:val="006138D6"/>
    <w:rsid w:val="00615FE3"/>
    <w:rsid w:val="0062477B"/>
    <w:rsid w:val="0062617A"/>
    <w:rsid w:val="00631424"/>
    <w:rsid w:val="00641A2D"/>
    <w:rsid w:val="006424D6"/>
    <w:rsid w:val="00643B6F"/>
    <w:rsid w:val="006500ED"/>
    <w:rsid w:val="00650947"/>
    <w:rsid w:val="00672DF6"/>
    <w:rsid w:val="00674D9E"/>
    <w:rsid w:val="00694909"/>
    <w:rsid w:val="006A2D71"/>
    <w:rsid w:val="006A5375"/>
    <w:rsid w:val="006B0474"/>
    <w:rsid w:val="006B068F"/>
    <w:rsid w:val="006B48EB"/>
    <w:rsid w:val="006B7CEF"/>
    <w:rsid w:val="006E1CA7"/>
    <w:rsid w:val="006E40EA"/>
    <w:rsid w:val="006E4797"/>
    <w:rsid w:val="006F0B2A"/>
    <w:rsid w:val="006F1614"/>
    <w:rsid w:val="006F1E7C"/>
    <w:rsid w:val="007026B2"/>
    <w:rsid w:val="00704084"/>
    <w:rsid w:val="00704C25"/>
    <w:rsid w:val="00705083"/>
    <w:rsid w:val="007057C3"/>
    <w:rsid w:val="0070779F"/>
    <w:rsid w:val="00707C6A"/>
    <w:rsid w:val="00710C0B"/>
    <w:rsid w:val="00712447"/>
    <w:rsid w:val="00713AD8"/>
    <w:rsid w:val="00720E62"/>
    <w:rsid w:val="0072789F"/>
    <w:rsid w:val="00736FC2"/>
    <w:rsid w:val="00741B7B"/>
    <w:rsid w:val="00753BE6"/>
    <w:rsid w:val="00754308"/>
    <w:rsid w:val="00754F69"/>
    <w:rsid w:val="00760B44"/>
    <w:rsid w:val="00767FDC"/>
    <w:rsid w:val="007808B7"/>
    <w:rsid w:val="00785713"/>
    <w:rsid w:val="00792B8D"/>
    <w:rsid w:val="007934DF"/>
    <w:rsid w:val="00794D2C"/>
    <w:rsid w:val="007A14AC"/>
    <w:rsid w:val="007A524A"/>
    <w:rsid w:val="007B246D"/>
    <w:rsid w:val="007C45E8"/>
    <w:rsid w:val="007C471D"/>
    <w:rsid w:val="007C6485"/>
    <w:rsid w:val="007C71EE"/>
    <w:rsid w:val="007D2395"/>
    <w:rsid w:val="007D3883"/>
    <w:rsid w:val="007D3ACA"/>
    <w:rsid w:val="007D681C"/>
    <w:rsid w:val="007E3CE0"/>
    <w:rsid w:val="007F2CC9"/>
    <w:rsid w:val="0080188B"/>
    <w:rsid w:val="008102C9"/>
    <w:rsid w:val="00817202"/>
    <w:rsid w:val="008226E7"/>
    <w:rsid w:val="00826A52"/>
    <w:rsid w:val="00826C50"/>
    <w:rsid w:val="00850CCB"/>
    <w:rsid w:val="0085321D"/>
    <w:rsid w:val="00856AC8"/>
    <w:rsid w:val="00857D64"/>
    <w:rsid w:val="00870076"/>
    <w:rsid w:val="00870A44"/>
    <w:rsid w:val="00874C1E"/>
    <w:rsid w:val="00881D3C"/>
    <w:rsid w:val="00882201"/>
    <w:rsid w:val="008C486A"/>
    <w:rsid w:val="008C68DA"/>
    <w:rsid w:val="008D122A"/>
    <w:rsid w:val="008D3A7D"/>
    <w:rsid w:val="008D499A"/>
    <w:rsid w:val="008D7A7C"/>
    <w:rsid w:val="008E3427"/>
    <w:rsid w:val="008E63A1"/>
    <w:rsid w:val="008E68A8"/>
    <w:rsid w:val="008F21C8"/>
    <w:rsid w:val="008F30C0"/>
    <w:rsid w:val="008F6642"/>
    <w:rsid w:val="00903CFD"/>
    <w:rsid w:val="009129C5"/>
    <w:rsid w:val="00914BF2"/>
    <w:rsid w:val="00914DFE"/>
    <w:rsid w:val="00927BBC"/>
    <w:rsid w:val="009312FC"/>
    <w:rsid w:val="009331FA"/>
    <w:rsid w:val="0093409A"/>
    <w:rsid w:val="00937A2E"/>
    <w:rsid w:val="00937B83"/>
    <w:rsid w:val="009421C2"/>
    <w:rsid w:val="0094522D"/>
    <w:rsid w:val="00951982"/>
    <w:rsid w:val="0097163D"/>
    <w:rsid w:val="0097609A"/>
    <w:rsid w:val="009770B9"/>
    <w:rsid w:val="00985854"/>
    <w:rsid w:val="00995A80"/>
    <w:rsid w:val="009A0469"/>
    <w:rsid w:val="009A2118"/>
    <w:rsid w:val="009A4BD6"/>
    <w:rsid w:val="009B3469"/>
    <w:rsid w:val="009B7905"/>
    <w:rsid w:val="009C5426"/>
    <w:rsid w:val="009D195B"/>
    <w:rsid w:val="009E2E9C"/>
    <w:rsid w:val="009F1EDA"/>
    <w:rsid w:val="009F259C"/>
    <w:rsid w:val="009F7768"/>
    <w:rsid w:val="00A01DF6"/>
    <w:rsid w:val="00A04398"/>
    <w:rsid w:val="00A058E5"/>
    <w:rsid w:val="00A12721"/>
    <w:rsid w:val="00A134CE"/>
    <w:rsid w:val="00A15F9F"/>
    <w:rsid w:val="00A22F53"/>
    <w:rsid w:val="00A304A9"/>
    <w:rsid w:val="00A311E2"/>
    <w:rsid w:val="00A35D7D"/>
    <w:rsid w:val="00A36AB1"/>
    <w:rsid w:val="00A54B2C"/>
    <w:rsid w:val="00A6531E"/>
    <w:rsid w:val="00A71BFC"/>
    <w:rsid w:val="00A72261"/>
    <w:rsid w:val="00A81862"/>
    <w:rsid w:val="00A829D6"/>
    <w:rsid w:val="00A82BA3"/>
    <w:rsid w:val="00A93318"/>
    <w:rsid w:val="00AA4B9E"/>
    <w:rsid w:val="00AB07F0"/>
    <w:rsid w:val="00AB1B30"/>
    <w:rsid w:val="00AB34C5"/>
    <w:rsid w:val="00AB60B7"/>
    <w:rsid w:val="00AC45C9"/>
    <w:rsid w:val="00AC72EF"/>
    <w:rsid w:val="00AC7593"/>
    <w:rsid w:val="00AD5E50"/>
    <w:rsid w:val="00AF4941"/>
    <w:rsid w:val="00AF5435"/>
    <w:rsid w:val="00B224ED"/>
    <w:rsid w:val="00B22DD8"/>
    <w:rsid w:val="00B35E56"/>
    <w:rsid w:val="00B36982"/>
    <w:rsid w:val="00B43B0D"/>
    <w:rsid w:val="00B44223"/>
    <w:rsid w:val="00B54AEB"/>
    <w:rsid w:val="00B60533"/>
    <w:rsid w:val="00B6230C"/>
    <w:rsid w:val="00B673FD"/>
    <w:rsid w:val="00B752C3"/>
    <w:rsid w:val="00B91F8B"/>
    <w:rsid w:val="00BB0298"/>
    <w:rsid w:val="00BB2187"/>
    <w:rsid w:val="00BC35BE"/>
    <w:rsid w:val="00BD2D10"/>
    <w:rsid w:val="00BE73EA"/>
    <w:rsid w:val="00BF48A1"/>
    <w:rsid w:val="00BF7BBE"/>
    <w:rsid w:val="00C11433"/>
    <w:rsid w:val="00C1564B"/>
    <w:rsid w:val="00C15A91"/>
    <w:rsid w:val="00C218B0"/>
    <w:rsid w:val="00C23763"/>
    <w:rsid w:val="00C25DF4"/>
    <w:rsid w:val="00C27258"/>
    <w:rsid w:val="00C34696"/>
    <w:rsid w:val="00C368BB"/>
    <w:rsid w:val="00C36F8F"/>
    <w:rsid w:val="00C45D29"/>
    <w:rsid w:val="00C4698B"/>
    <w:rsid w:val="00C64064"/>
    <w:rsid w:val="00C757AA"/>
    <w:rsid w:val="00C769D3"/>
    <w:rsid w:val="00C77E5A"/>
    <w:rsid w:val="00C83E7C"/>
    <w:rsid w:val="00C87C22"/>
    <w:rsid w:val="00C92C64"/>
    <w:rsid w:val="00CA1CF2"/>
    <w:rsid w:val="00CA5B2F"/>
    <w:rsid w:val="00CA7637"/>
    <w:rsid w:val="00CB006E"/>
    <w:rsid w:val="00CC0C01"/>
    <w:rsid w:val="00CC117F"/>
    <w:rsid w:val="00CC670C"/>
    <w:rsid w:val="00CD051A"/>
    <w:rsid w:val="00CF0EBA"/>
    <w:rsid w:val="00CF53CB"/>
    <w:rsid w:val="00D0570A"/>
    <w:rsid w:val="00D1028C"/>
    <w:rsid w:val="00D16E45"/>
    <w:rsid w:val="00D22CA3"/>
    <w:rsid w:val="00D264B6"/>
    <w:rsid w:val="00D409B7"/>
    <w:rsid w:val="00D443C9"/>
    <w:rsid w:val="00D4547A"/>
    <w:rsid w:val="00D57C29"/>
    <w:rsid w:val="00D66DE3"/>
    <w:rsid w:val="00D678D4"/>
    <w:rsid w:val="00D70360"/>
    <w:rsid w:val="00D8755C"/>
    <w:rsid w:val="00DA417F"/>
    <w:rsid w:val="00DA7E1A"/>
    <w:rsid w:val="00DB4348"/>
    <w:rsid w:val="00DD1940"/>
    <w:rsid w:val="00DE35FF"/>
    <w:rsid w:val="00DE5499"/>
    <w:rsid w:val="00E02122"/>
    <w:rsid w:val="00E02ACF"/>
    <w:rsid w:val="00E042ED"/>
    <w:rsid w:val="00E06680"/>
    <w:rsid w:val="00E07147"/>
    <w:rsid w:val="00E07E83"/>
    <w:rsid w:val="00E1317A"/>
    <w:rsid w:val="00E146CE"/>
    <w:rsid w:val="00E16BB7"/>
    <w:rsid w:val="00E259A9"/>
    <w:rsid w:val="00E264A5"/>
    <w:rsid w:val="00E328F2"/>
    <w:rsid w:val="00E3347D"/>
    <w:rsid w:val="00E35975"/>
    <w:rsid w:val="00E362EF"/>
    <w:rsid w:val="00E37A3C"/>
    <w:rsid w:val="00E43566"/>
    <w:rsid w:val="00E507F1"/>
    <w:rsid w:val="00E54504"/>
    <w:rsid w:val="00E651E0"/>
    <w:rsid w:val="00E70954"/>
    <w:rsid w:val="00E826FC"/>
    <w:rsid w:val="00E8315B"/>
    <w:rsid w:val="00E930CD"/>
    <w:rsid w:val="00E94D59"/>
    <w:rsid w:val="00EA4AA5"/>
    <w:rsid w:val="00EB4D59"/>
    <w:rsid w:val="00EC2C66"/>
    <w:rsid w:val="00EC77C6"/>
    <w:rsid w:val="00ED6340"/>
    <w:rsid w:val="00EE300C"/>
    <w:rsid w:val="00EE5217"/>
    <w:rsid w:val="00EF4921"/>
    <w:rsid w:val="00F01B10"/>
    <w:rsid w:val="00F10C4B"/>
    <w:rsid w:val="00F164E9"/>
    <w:rsid w:val="00F3334C"/>
    <w:rsid w:val="00F33A2A"/>
    <w:rsid w:val="00F34B35"/>
    <w:rsid w:val="00F42173"/>
    <w:rsid w:val="00F45619"/>
    <w:rsid w:val="00F46672"/>
    <w:rsid w:val="00F46C4E"/>
    <w:rsid w:val="00F53CD6"/>
    <w:rsid w:val="00F61E16"/>
    <w:rsid w:val="00F7035E"/>
    <w:rsid w:val="00F71F74"/>
    <w:rsid w:val="00F76BEC"/>
    <w:rsid w:val="00F77A5E"/>
    <w:rsid w:val="00F8321F"/>
    <w:rsid w:val="00F8516A"/>
    <w:rsid w:val="00F86B35"/>
    <w:rsid w:val="00F87140"/>
    <w:rsid w:val="00F916D5"/>
    <w:rsid w:val="00F926BC"/>
    <w:rsid w:val="00F96C63"/>
    <w:rsid w:val="00F97085"/>
    <w:rsid w:val="00FA44A0"/>
    <w:rsid w:val="00FA7887"/>
    <w:rsid w:val="00FC15E9"/>
    <w:rsid w:val="00FC29AA"/>
    <w:rsid w:val="00FC740E"/>
    <w:rsid w:val="00FE2452"/>
    <w:rsid w:val="00FE4569"/>
    <w:rsid w:val="00FE53FA"/>
    <w:rsid w:val="00FF2052"/>
    <w:rsid w:val="00FF3E0C"/>
    <w:rsid w:val="00FF459B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B1CE7"/>
  <w15:docId w15:val="{2AA1F763-F7CE-4E60-AC4D-958702E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F8B"/>
  </w:style>
  <w:style w:type="paragraph" w:styleId="Ttulo1">
    <w:name w:val="heading 1"/>
    <w:basedOn w:val="Normal"/>
    <w:next w:val="Normal"/>
    <w:link w:val="Ttulo1Car"/>
    <w:uiPriority w:val="9"/>
    <w:qFormat/>
    <w:rsid w:val="0000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7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B7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5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15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3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348"/>
  </w:style>
  <w:style w:type="paragraph" w:styleId="Piedepgina">
    <w:name w:val="footer"/>
    <w:basedOn w:val="Normal"/>
    <w:link w:val="PiedepginaCar"/>
    <w:uiPriority w:val="99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348"/>
  </w:style>
  <w:style w:type="paragraph" w:styleId="Textoindependiente">
    <w:name w:val="Body Text"/>
    <w:basedOn w:val="Normal"/>
    <w:link w:val="TextoindependienteCar"/>
    <w:rsid w:val="004B757D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757D"/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B75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ris">
    <w:name w:val="gris"/>
    <w:basedOn w:val="Fuentedeprrafopredeter"/>
    <w:rsid w:val="004B757D"/>
  </w:style>
  <w:style w:type="character" w:customStyle="1" w:styleId="conenedorfechadiaitinerario">
    <w:name w:val="conenedorfechadiaitinerario"/>
    <w:basedOn w:val="Fuentedeprrafopredeter"/>
    <w:rsid w:val="004B757D"/>
  </w:style>
  <w:style w:type="paragraph" w:styleId="NormalWeb">
    <w:name w:val="Normal (Web)"/>
    <w:basedOn w:val="Normal"/>
    <w:uiPriority w:val="99"/>
    <w:unhideWhenUsed/>
    <w:rsid w:val="004B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nhideWhenUsed/>
    <w:rsid w:val="004B757D"/>
    <w:rPr>
      <w:color w:val="0000FF"/>
      <w:u w:val="single"/>
    </w:rPr>
  </w:style>
  <w:style w:type="character" w:customStyle="1" w:styleId="style71">
    <w:name w:val="style71"/>
    <w:rsid w:val="00D22CA3"/>
    <w:rPr>
      <w:color w:val="000000"/>
    </w:rPr>
  </w:style>
  <w:style w:type="paragraph" w:customStyle="1" w:styleId="titulo">
    <w:name w:val="titulo"/>
    <w:basedOn w:val="Normal"/>
    <w:link w:val="tituloCar"/>
    <w:qFormat/>
    <w:rsid w:val="00F71F74"/>
    <w:pPr>
      <w:spacing w:after="0"/>
      <w:jc w:val="center"/>
    </w:pPr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tituloCar">
    <w:name w:val="titulo Car"/>
    <w:link w:val="titulo"/>
    <w:rsid w:val="00F71F74"/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apple-converted-space">
    <w:name w:val="apple-converted-space"/>
    <w:basedOn w:val="Fuentedeprrafopredeter"/>
    <w:rsid w:val="00914DFE"/>
  </w:style>
  <w:style w:type="paragraph" w:styleId="Prrafodelista">
    <w:name w:val="List Paragraph"/>
    <w:basedOn w:val="Normal"/>
    <w:uiPriority w:val="99"/>
    <w:qFormat/>
    <w:rsid w:val="00914DFE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914DF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4DF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efault">
    <w:name w:val="Default"/>
    <w:uiPriority w:val="99"/>
    <w:rsid w:val="00914DF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00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Textoindependiente"/>
    <w:rsid w:val="00315D2A"/>
    <w:pPr>
      <w:suppressLineNumbers/>
      <w:suppressAutoHyphens/>
      <w:spacing w:after="120"/>
      <w:jc w:val="left"/>
    </w:pPr>
    <w:rPr>
      <w:rFonts w:ascii="Times New Roman" w:eastAsia="SimSun" w:hAnsi="Times New Roman"/>
      <w:i w:val="0"/>
      <w:iCs w:val="0"/>
      <w:sz w:val="24"/>
      <w:szCs w:val="24"/>
      <w:lang w:val="en-IN" w:eastAsia="ar-SA"/>
    </w:rPr>
  </w:style>
  <w:style w:type="character" w:customStyle="1" w:styleId="Strong1">
    <w:name w:val="Strong1"/>
    <w:rsid w:val="00315D2A"/>
    <w:rPr>
      <w:rFonts w:ascii="Lucida Grande" w:eastAsia="ヒラギノ角ゴ Pro W3" w:hAnsi="Lucida Grande" w:cs="Lucida Grande" w:hint="default"/>
      <w:b/>
      <w:bCs w:val="0"/>
      <w:i w:val="0"/>
      <w:iCs w:val="0"/>
      <w:color w:val="000000"/>
      <w:sz w:val="22"/>
    </w:rPr>
  </w:style>
  <w:style w:type="character" w:styleId="Textoennegrita">
    <w:name w:val="Strong"/>
    <w:basedOn w:val="Fuentedeprrafopredeter"/>
    <w:uiPriority w:val="22"/>
    <w:qFormat/>
    <w:rsid w:val="00315D2A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34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3427"/>
  </w:style>
  <w:style w:type="character" w:customStyle="1" w:styleId="ng-binding">
    <w:name w:val="ng-binding"/>
    <w:basedOn w:val="Fuentedeprrafopredeter"/>
    <w:rsid w:val="006F1614"/>
  </w:style>
  <w:style w:type="character" w:customStyle="1" w:styleId="ng-scope">
    <w:name w:val="ng-scope"/>
    <w:basedOn w:val="Fuentedeprrafopredeter"/>
    <w:rsid w:val="006F1614"/>
  </w:style>
  <w:style w:type="paragraph" w:customStyle="1" w:styleId="ng-scope1">
    <w:name w:val="ng-scope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dia">
    <w:name w:val="titulodia"/>
    <w:basedOn w:val="Fuentedeprrafopredeter"/>
    <w:rsid w:val="006F1614"/>
  </w:style>
  <w:style w:type="paragraph" w:customStyle="1" w:styleId="ng-binding1">
    <w:name w:val="ng-binding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isoscuro">
    <w:name w:val="grisoscuro"/>
    <w:basedOn w:val="Fuentedeprrafopredeter"/>
    <w:rsid w:val="007D2395"/>
  </w:style>
  <w:style w:type="character" w:customStyle="1" w:styleId="rojo">
    <w:name w:val="rojo"/>
    <w:basedOn w:val="Fuentedeprrafopredeter"/>
    <w:rsid w:val="007D2395"/>
  </w:style>
  <w:style w:type="character" w:customStyle="1" w:styleId="leginfotimes-qnji">
    <w:name w:val="leginfo__times-qn_ji"/>
    <w:basedOn w:val="Fuentedeprrafopredeter"/>
    <w:rsid w:val="007C6485"/>
  </w:style>
  <w:style w:type="character" w:customStyle="1" w:styleId="bpk-text">
    <w:name w:val="bpk-text"/>
    <w:basedOn w:val="Fuentedeprrafopredeter"/>
    <w:rsid w:val="007C6485"/>
  </w:style>
  <w:style w:type="character" w:customStyle="1" w:styleId="leginfoduration-2vgvw">
    <w:name w:val="leginfo__duration-2vgvw"/>
    <w:basedOn w:val="Fuentedeprrafopredeter"/>
    <w:rsid w:val="007C6485"/>
  </w:style>
  <w:style w:type="character" w:customStyle="1" w:styleId="leginfostops-label-1sft2">
    <w:name w:val="leginfo__stops-label-1sft2"/>
    <w:basedOn w:val="Fuentedeprrafopredeter"/>
    <w:rsid w:val="007C6485"/>
  </w:style>
  <w:style w:type="character" w:customStyle="1" w:styleId="operated-by">
    <w:name w:val="operated-by"/>
    <w:basedOn w:val="Fuentedeprrafopredeter"/>
    <w:rsid w:val="007C6485"/>
  </w:style>
  <w:style w:type="character" w:customStyle="1" w:styleId="day-offset">
    <w:name w:val="day-offset"/>
    <w:basedOn w:val="Fuentedeprrafopredeter"/>
    <w:rsid w:val="007C6485"/>
  </w:style>
  <w:style w:type="character" w:customStyle="1" w:styleId="arrival-total">
    <w:name w:val="arrival-total"/>
    <w:basedOn w:val="Fuentedeprrafopredeter"/>
    <w:rsid w:val="007C6485"/>
  </w:style>
  <w:style w:type="character" w:customStyle="1" w:styleId="arrival-duration">
    <w:name w:val="arrival-duration"/>
    <w:basedOn w:val="Fuentedeprrafopredeter"/>
    <w:rsid w:val="007C6485"/>
  </w:style>
  <w:style w:type="paragraph" w:customStyle="1" w:styleId="azul216">
    <w:name w:val="azul2_16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btn">
    <w:name w:val="btn"/>
    <w:basedOn w:val="Fuentedeprrafopredeter"/>
    <w:rsid w:val="001D47EB"/>
  </w:style>
  <w:style w:type="paragraph" w:customStyle="1" w:styleId="text-center">
    <w:name w:val="text-center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7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hepost">
    <w:name w:val="nochepost"/>
    <w:basedOn w:val="Normal"/>
    <w:rsid w:val="004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2A59FF"/>
    <w:rPr>
      <w:rFonts w:ascii="Courier New" w:eastAsiaTheme="minorHAnsi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59FF"/>
    <w:rPr>
      <w:rFonts w:ascii="Courier New" w:hAnsi="Courier New" w:cs="Courier New"/>
      <w:sz w:val="20"/>
      <w:szCs w:val="20"/>
      <w:lang w:eastAsia="es-MX"/>
    </w:rPr>
  </w:style>
  <w:style w:type="character" w:customStyle="1" w:styleId="ch-subtitle">
    <w:name w:val="ch-subtitle"/>
    <w:basedOn w:val="Fuentedeprrafopredeter"/>
    <w:rsid w:val="00AF4941"/>
  </w:style>
  <w:style w:type="character" w:customStyle="1" w:styleId="ch-p">
    <w:name w:val="ch-p"/>
    <w:basedOn w:val="Fuentedeprrafopredeter"/>
    <w:rsid w:val="00AF4941"/>
  </w:style>
  <w:style w:type="character" w:customStyle="1" w:styleId="negritanotaprecio">
    <w:name w:val="negrita nota precio"/>
    <w:uiPriority w:val="99"/>
    <w:rsid w:val="004F024E"/>
    <w:rPr>
      <w:rFonts w:ascii="HelveticaNeue-Medium" w:hAnsi="HelveticaNeue-Medium" w:cs="HelveticaNeue-Medium"/>
    </w:rPr>
  </w:style>
  <w:style w:type="paragraph" w:customStyle="1" w:styleId="Ningnestilodeprrafo">
    <w:name w:val="[Ningún estilo de párrafo]"/>
    <w:rsid w:val="00D409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15FE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pacing1">
    <w:name w:val="No Spacing1"/>
    <w:uiPriority w:val="1"/>
    <w:qFormat/>
    <w:rsid w:val="00252C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Estndar">
    <w:name w:val="Estándar"/>
    <w:rsid w:val="00252C3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hps">
    <w:name w:val="hps"/>
    <w:rsid w:val="00252C3F"/>
  </w:style>
  <w:style w:type="paragraph" w:customStyle="1" w:styleId="section1">
    <w:name w:val="section1"/>
    <w:basedOn w:val="Normal"/>
    <w:uiPriority w:val="99"/>
    <w:rsid w:val="005875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46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8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exposedshow">
    <w:name w:val="text_exposed_show"/>
    <w:basedOn w:val="Fuentedeprrafopredeter"/>
    <w:rsid w:val="004E7D68"/>
  </w:style>
  <w:style w:type="character" w:customStyle="1" w:styleId="gmaildefault">
    <w:name w:val="gmail_default"/>
    <w:basedOn w:val="Fuentedeprrafopredeter"/>
    <w:rsid w:val="00F77A5E"/>
  </w:style>
  <w:style w:type="character" w:customStyle="1" w:styleId="fontsansa">
    <w:name w:val="fontsansa"/>
    <w:basedOn w:val="Fuentedeprrafopredeter"/>
    <w:rsid w:val="003259C2"/>
  </w:style>
  <w:style w:type="character" w:styleId="Hipervnculovisitado">
    <w:name w:val="FollowedHyperlink"/>
    <w:basedOn w:val="Fuentedeprrafopredeter"/>
    <w:uiPriority w:val="99"/>
    <w:semiHidden/>
    <w:unhideWhenUsed/>
    <w:rsid w:val="00F33A2A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A15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g-star-inserted">
    <w:name w:val="ng-star-inserted"/>
    <w:basedOn w:val="Fuentedeprrafopredeter"/>
    <w:rsid w:val="00610391"/>
  </w:style>
  <w:style w:type="character" w:customStyle="1" w:styleId="fs-is-125">
    <w:name w:val="fs-is-125"/>
    <w:basedOn w:val="Fuentedeprrafopredeter"/>
    <w:rsid w:val="00610391"/>
  </w:style>
  <w:style w:type="paragraph" w:customStyle="1" w:styleId="xgmail-m1474194174911792348xxxxmsonormal">
    <w:name w:val="x_gmail-m1474194174911792348xxxxmsonormal"/>
    <w:basedOn w:val="Normal"/>
    <w:uiPriority w:val="99"/>
    <w:semiHidden/>
    <w:rsid w:val="001D34DC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ttl-alpha">
    <w:name w:val="ttl-alpha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xtrait">
    <w:name w:val="extrait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tl-beta">
    <w:name w:val="ttl-beta"/>
    <w:basedOn w:val="Normal"/>
    <w:rsid w:val="008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uloinicial">
    <w:name w:val="Titulo inicial"/>
    <w:basedOn w:val="Normal"/>
    <w:uiPriority w:val="99"/>
    <w:rsid w:val="007808B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sTtulo">
    <w:name w:val="Días Título"/>
    <w:uiPriority w:val="99"/>
    <w:rsid w:val="007808B7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7808B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7808B7"/>
    <w:rPr>
      <w:rFonts w:ascii="Gotham Book" w:hAnsi="Gotham Book" w:cs="Gotham Book"/>
      <w:color w:val="B2B2B1"/>
      <w:sz w:val="18"/>
      <w:szCs w:val="18"/>
    </w:rPr>
  </w:style>
  <w:style w:type="paragraph" w:customStyle="1" w:styleId="SubTitles">
    <w:name w:val="Sub Titles"/>
    <w:basedOn w:val="Normal"/>
    <w:uiPriority w:val="99"/>
    <w:rsid w:val="00C769D3"/>
    <w:pPr>
      <w:autoSpaceDE w:val="0"/>
      <w:autoSpaceDN w:val="0"/>
      <w:adjustRightInd w:val="0"/>
      <w:spacing w:before="227" w:after="227" w:line="180" w:lineRule="atLeast"/>
      <w:textAlignment w:val="center"/>
    </w:pPr>
    <w:rPr>
      <w:rFonts w:ascii="Titillium Web" w:eastAsia="Times New Roman" w:hAnsi="Titillium Web" w:cs="Titillium Web"/>
      <w:b/>
      <w:bCs/>
      <w:color w:val="233F87"/>
      <w:sz w:val="16"/>
      <w:szCs w:val="16"/>
      <w:u w:val="thick" w:color="FCD900"/>
      <w:lang w:val="en-US"/>
    </w:rPr>
  </w:style>
  <w:style w:type="paragraph" w:customStyle="1" w:styleId="BasicParagraph">
    <w:name w:val="[Basic Paragraph]"/>
    <w:basedOn w:val="Normal"/>
    <w:uiPriority w:val="99"/>
    <w:rsid w:val="00C769D3"/>
    <w:pPr>
      <w:autoSpaceDE w:val="0"/>
      <w:autoSpaceDN w:val="0"/>
      <w:adjustRightInd w:val="0"/>
      <w:spacing w:after="0" w:line="280" w:lineRule="atLeast"/>
      <w:textAlignment w:val="center"/>
    </w:pPr>
    <w:rPr>
      <w:rFonts w:ascii="Titillium Web" w:eastAsia="Times New Roman" w:hAnsi="Titillium Web" w:cs="Titillium Web"/>
      <w:color w:val="58585B"/>
      <w:sz w:val="18"/>
      <w:szCs w:val="18"/>
      <w:lang w:val="en-US"/>
    </w:rPr>
  </w:style>
  <w:style w:type="character" w:customStyle="1" w:styleId="Bold">
    <w:name w:val="Bold"/>
    <w:uiPriority w:val="99"/>
    <w:rsid w:val="00C769D3"/>
    <w:rPr>
      <w:b/>
      <w:bCs/>
    </w:rPr>
  </w:style>
  <w:style w:type="character" w:customStyle="1" w:styleId="icon-guia">
    <w:name w:val="icon-guia"/>
    <w:basedOn w:val="Fuentedeprrafopredeter"/>
    <w:rsid w:val="0093409A"/>
  </w:style>
  <w:style w:type="character" w:customStyle="1" w:styleId="icon-traslados">
    <w:name w:val="icon-traslados"/>
    <w:basedOn w:val="Fuentedeprrafopredeter"/>
    <w:rsid w:val="0093409A"/>
  </w:style>
  <w:style w:type="character" w:customStyle="1" w:styleId="icon-hoteleria">
    <w:name w:val="icon-hoteleria"/>
    <w:basedOn w:val="Fuentedeprrafopredeter"/>
    <w:rsid w:val="0093409A"/>
  </w:style>
  <w:style w:type="character" w:customStyle="1" w:styleId="icon-comida">
    <w:name w:val="icon-comida"/>
    <w:basedOn w:val="Fuentedeprrafopredeter"/>
    <w:rsid w:val="0093409A"/>
  </w:style>
  <w:style w:type="character" w:customStyle="1" w:styleId="icon-aereo">
    <w:name w:val="icon-aereo"/>
    <w:basedOn w:val="Fuentedeprrafopredeter"/>
    <w:rsid w:val="0093409A"/>
  </w:style>
  <w:style w:type="character" w:customStyle="1" w:styleId="icon-visitas">
    <w:name w:val="icon-visitas"/>
    <w:basedOn w:val="Fuentedeprrafopredeter"/>
    <w:rsid w:val="0093409A"/>
  </w:style>
  <w:style w:type="character" w:customStyle="1" w:styleId="icon-seguro">
    <w:name w:val="icon-seguro"/>
    <w:basedOn w:val="Fuentedeprrafopredeter"/>
    <w:rsid w:val="0093409A"/>
  </w:style>
  <w:style w:type="character" w:customStyle="1" w:styleId="icon-24h">
    <w:name w:val="icon-24h"/>
    <w:basedOn w:val="Fuentedeprrafopredeter"/>
    <w:rsid w:val="0093409A"/>
  </w:style>
  <w:style w:type="character" w:customStyle="1" w:styleId="icon-informacion">
    <w:name w:val="icon-informacion"/>
    <w:basedOn w:val="Fuentedeprrafopredeter"/>
    <w:rsid w:val="0093409A"/>
  </w:style>
  <w:style w:type="character" w:customStyle="1" w:styleId="icon-plus">
    <w:name w:val="icon-plus"/>
    <w:basedOn w:val="Fuentedeprrafopredeter"/>
    <w:rsid w:val="0093409A"/>
  </w:style>
  <w:style w:type="character" w:customStyle="1" w:styleId="icon-">
    <w:name w:val="icon-"/>
    <w:basedOn w:val="Fuentedeprrafopredeter"/>
    <w:rsid w:val="0093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40773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1631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8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23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3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06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5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1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7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10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5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57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2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486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87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6377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5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7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1545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32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73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160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43">
          <w:marLeft w:val="0"/>
          <w:marRight w:val="0"/>
          <w:marTop w:val="0"/>
          <w:marBottom w:val="0"/>
          <w:divBdr>
            <w:top w:val="single" w:sz="6" w:space="0" w:color="E6E4EB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510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4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798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9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679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07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20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83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8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9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008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172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8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25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18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019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53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3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525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744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19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5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47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096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53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678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21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4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889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17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09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4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581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2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513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69901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980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07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23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47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533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4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863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26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4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167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6300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7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81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9309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91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904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000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1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36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96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507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6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88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62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37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49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76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43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81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401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681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8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600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23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3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01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116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52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178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3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53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21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07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52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871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9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9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586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01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528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E3D9-5FF4-43A7-9741-D19565E1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Tamés Operadora</cp:lastModifiedBy>
  <cp:revision>2</cp:revision>
  <cp:lastPrinted>2022-06-01T16:48:00Z</cp:lastPrinted>
  <dcterms:created xsi:type="dcterms:W3CDTF">2024-03-04T18:19:00Z</dcterms:created>
  <dcterms:modified xsi:type="dcterms:W3CDTF">2024-03-04T18:19:00Z</dcterms:modified>
</cp:coreProperties>
</file>