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62D889D0" w:rsidR="006E40EA" w:rsidRPr="004B757D" w:rsidRDefault="00A85CB8" w:rsidP="006E40EA">
      <w:pPr>
        <w:spacing w:after="0" w:line="240" w:lineRule="auto"/>
        <w:ind w:left="1416" w:firstLine="708"/>
        <w:jc w:val="right"/>
        <w:rPr>
          <w:sz w:val="20"/>
          <w:szCs w:val="20"/>
        </w:rPr>
      </w:pPr>
      <w:r>
        <w:rPr>
          <w:sz w:val="20"/>
          <w:szCs w:val="20"/>
        </w:rPr>
        <w:t>202</w:t>
      </w:r>
      <w:r w:rsidR="00670BE6">
        <w:rPr>
          <w:sz w:val="20"/>
          <w:szCs w:val="20"/>
        </w:rPr>
        <w:t>6</w:t>
      </w:r>
      <w:r>
        <w:rPr>
          <w:sz w:val="20"/>
          <w:szCs w:val="20"/>
        </w:rPr>
        <w:t xml:space="preserve"> </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3114C75F" w14:textId="0C331FCE" w:rsidR="00BB3F37" w:rsidRDefault="00670BE6" w:rsidP="00BB3F37">
      <w:pPr>
        <w:spacing w:after="0" w:line="240" w:lineRule="auto"/>
        <w:jc w:val="center"/>
        <w:rPr>
          <w:rFonts w:eastAsia="Calibri" w:cstheme="minorHAnsi"/>
          <w:b/>
          <w:color w:val="006600"/>
          <w:sz w:val="28"/>
          <w:lang w:val="es-PE" w:eastAsia="zh-CN"/>
        </w:rPr>
      </w:pPr>
      <w:r>
        <w:rPr>
          <w:rFonts w:eastAsia="Calibri" w:cstheme="minorHAnsi"/>
          <w:b/>
          <w:color w:val="006600"/>
          <w:sz w:val="28"/>
          <w:lang w:val="es-PE" w:eastAsia="zh-CN"/>
        </w:rPr>
        <w:t xml:space="preserve">LATIDOS DE </w:t>
      </w:r>
      <w:r w:rsidR="00BB3F37">
        <w:rPr>
          <w:rFonts w:eastAsia="Calibri" w:cstheme="minorHAnsi"/>
          <w:b/>
          <w:color w:val="006600"/>
          <w:sz w:val="28"/>
          <w:lang w:val="es-PE" w:eastAsia="zh-CN"/>
        </w:rPr>
        <w:t xml:space="preserve">COREA </w:t>
      </w:r>
      <w:r w:rsidR="00BB3F37">
        <w:rPr>
          <w:rFonts w:eastAsia="Calibri" w:cstheme="minorHAnsi"/>
          <w:color w:val="006600"/>
          <w:sz w:val="16"/>
          <w:lang w:val="es-PE" w:eastAsia="zh-CN"/>
        </w:rPr>
        <w:t>(C-</w:t>
      </w:r>
      <w:r>
        <w:rPr>
          <w:rFonts w:eastAsia="Calibri" w:cstheme="minorHAnsi"/>
          <w:color w:val="006600"/>
          <w:sz w:val="16"/>
          <w:lang w:val="es-PE" w:eastAsia="zh-CN"/>
        </w:rPr>
        <w:t>4161</w:t>
      </w:r>
      <w:r w:rsidR="00BB3F37">
        <w:rPr>
          <w:rFonts w:eastAsia="Calibri" w:cstheme="minorHAnsi"/>
          <w:color w:val="006600"/>
          <w:sz w:val="16"/>
          <w:lang w:val="es-PE" w:eastAsia="zh-CN"/>
        </w:rPr>
        <w:t>)</w:t>
      </w:r>
    </w:p>
    <w:p w14:paraId="053161CE" w14:textId="3B2062D5" w:rsidR="00BB3F37" w:rsidRDefault="006032E1" w:rsidP="00BB3F37">
      <w:pPr>
        <w:spacing w:after="0" w:line="240" w:lineRule="auto"/>
        <w:jc w:val="center"/>
        <w:rPr>
          <w:rFonts w:cs="Calibri Light"/>
          <w:b/>
          <w:sz w:val="20"/>
          <w:szCs w:val="20"/>
        </w:rPr>
      </w:pPr>
      <w:r>
        <w:rPr>
          <w:rFonts w:cs="Calibri Light"/>
          <w:b/>
          <w:sz w:val="20"/>
          <w:szCs w:val="20"/>
          <w:lang w:val="es-PE"/>
        </w:rPr>
        <w:t>7</w:t>
      </w:r>
      <w:r w:rsidR="00BB3F37">
        <w:rPr>
          <w:rFonts w:cs="Calibri Light"/>
          <w:b/>
          <w:sz w:val="20"/>
          <w:szCs w:val="20"/>
        </w:rPr>
        <w:t xml:space="preserve"> DÍAS</w:t>
      </w:r>
    </w:p>
    <w:p w14:paraId="5281CA97" w14:textId="77777777" w:rsidR="00BB3F37" w:rsidRDefault="00BB3F37" w:rsidP="00BB3F37">
      <w:pPr>
        <w:spacing w:after="0" w:line="240" w:lineRule="auto"/>
        <w:jc w:val="center"/>
        <w:rPr>
          <w:b/>
          <w:i/>
          <w:color w:val="000000"/>
          <w:sz w:val="20"/>
          <w:szCs w:val="20"/>
        </w:rPr>
      </w:pPr>
    </w:p>
    <w:p w14:paraId="0D2A5394" w14:textId="325B5709" w:rsidR="00BB3F37" w:rsidRPr="00BB3F37" w:rsidRDefault="00BB3F37" w:rsidP="00BB3F37">
      <w:pPr>
        <w:spacing w:after="0" w:line="240" w:lineRule="auto"/>
        <w:rPr>
          <w:color w:val="0D0D0D"/>
          <w:sz w:val="20"/>
          <w:szCs w:val="20"/>
        </w:rPr>
      </w:pPr>
      <w:r>
        <w:rPr>
          <w:color w:val="0D0D0D"/>
          <w:sz w:val="20"/>
          <w:szCs w:val="20"/>
        </w:rPr>
        <w:t xml:space="preserve">                                                                                                      </w:t>
      </w:r>
    </w:p>
    <w:p w14:paraId="2BD50B64" w14:textId="162F4E6A" w:rsidR="00BB3F37" w:rsidRDefault="00BB3F37" w:rsidP="00BB3F37">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670BE6">
        <w:rPr>
          <w:rFonts w:ascii="Calibri" w:hAnsi="Calibri" w:cs="Calibri"/>
          <w:sz w:val="20"/>
          <w:szCs w:val="20"/>
        </w:rPr>
        <w:t xml:space="preserve">abril 2026 - </w:t>
      </w:r>
      <w:r w:rsidR="001801C8">
        <w:rPr>
          <w:rFonts w:ascii="Calibri" w:hAnsi="Calibri" w:cs="Calibri"/>
          <w:sz w:val="20"/>
          <w:szCs w:val="20"/>
        </w:rPr>
        <w:t>ma</w:t>
      </w:r>
      <w:r w:rsidR="00670BE6">
        <w:rPr>
          <w:rFonts w:ascii="Calibri" w:hAnsi="Calibri" w:cs="Calibri"/>
          <w:sz w:val="20"/>
          <w:szCs w:val="20"/>
        </w:rPr>
        <w:t>rzo</w:t>
      </w:r>
      <w:r>
        <w:rPr>
          <w:rFonts w:ascii="Calibri" w:hAnsi="Calibri" w:cs="Calibri"/>
          <w:sz w:val="20"/>
          <w:szCs w:val="20"/>
        </w:rPr>
        <w:t xml:space="preserve"> 202</w:t>
      </w:r>
      <w:r w:rsidR="00670BE6">
        <w:rPr>
          <w:rFonts w:ascii="Calibri" w:hAnsi="Calibri" w:cs="Calibri"/>
          <w:sz w:val="20"/>
          <w:szCs w:val="20"/>
        </w:rPr>
        <w:t>6</w:t>
      </w:r>
    </w:p>
    <w:p w14:paraId="2722BEC4" w14:textId="4EA8E904" w:rsidR="00BB3F37" w:rsidRDefault="00BB3F37" w:rsidP="00BB3F37">
      <w:pPr>
        <w:tabs>
          <w:tab w:val="left" w:pos="284"/>
          <w:tab w:val="left" w:pos="567"/>
        </w:tabs>
        <w:spacing w:after="0" w:line="240" w:lineRule="auto"/>
        <w:jc w:val="both"/>
        <w:rPr>
          <w:rFonts w:cs="Times New Roman"/>
          <w:b/>
          <w:color w:val="006600"/>
          <w:sz w:val="20"/>
          <w:szCs w:val="20"/>
        </w:rPr>
      </w:pPr>
      <w:r>
        <w:rPr>
          <w:rFonts w:ascii="Calibri" w:hAnsi="Calibri" w:cs="Calibri"/>
          <w:b/>
          <w:bCs/>
          <w:color w:val="006600"/>
          <w:sz w:val="20"/>
          <w:szCs w:val="20"/>
        </w:rPr>
        <w:t xml:space="preserve">DÍAS DE OPERACIÓN: </w:t>
      </w:r>
      <w:r w:rsidR="00670BE6">
        <w:rPr>
          <w:rFonts w:ascii="Calibri" w:hAnsi="Calibri" w:cs="Calibri"/>
          <w:sz w:val="20"/>
          <w:szCs w:val="20"/>
        </w:rPr>
        <w:t>lunes</w:t>
      </w:r>
    </w:p>
    <w:p w14:paraId="7AFD2AF5" w14:textId="77777777" w:rsidR="00BB3F37" w:rsidRDefault="00BB3F37" w:rsidP="00BB3F37">
      <w:pPr>
        <w:tabs>
          <w:tab w:val="left" w:pos="284"/>
          <w:tab w:val="left" w:pos="567"/>
        </w:tabs>
        <w:spacing w:after="0" w:line="240" w:lineRule="auto"/>
        <w:jc w:val="both"/>
        <w:rPr>
          <w:rFonts w:cs="Times New Roman"/>
          <w:b/>
          <w:color w:val="006600"/>
          <w:sz w:val="20"/>
          <w:szCs w:val="20"/>
        </w:rPr>
      </w:pPr>
    </w:p>
    <w:p w14:paraId="5D65FD53" w14:textId="77777777" w:rsidR="00BB3F37" w:rsidRDefault="00BB3F37" w:rsidP="00BB3F37">
      <w:pPr>
        <w:tabs>
          <w:tab w:val="left" w:pos="284"/>
          <w:tab w:val="left" w:pos="567"/>
        </w:tabs>
        <w:spacing w:after="0" w:line="240" w:lineRule="auto"/>
        <w:jc w:val="both"/>
        <w:rPr>
          <w:rFonts w:cs="Times New Roman"/>
          <w:b/>
          <w:color w:val="006600"/>
          <w:sz w:val="20"/>
          <w:szCs w:val="20"/>
        </w:rPr>
      </w:pPr>
      <w:r>
        <w:rPr>
          <w:rFonts w:cs="Times New Roman"/>
          <w:b/>
          <w:color w:val="006600"/>
          <w:sz w:val="20"/>
          <w:szCs w:val="20"/>
        </w:rPr>
        <w:t>ITINERARIO:</w:t>
      </w:r>
    </w:p>
    <w:p w14:paraId="2CB450F7" w14:textId="77777777" w:rsidR="00BB3F37" w:rsidRPr="00BB3F37" w:rsidRDefault="00BB3F37" w:rsidP="00BB3F37">
      <w:pPr>
        <w:pStyle w:val="Sinespaciado"/>
        <w:jc w:val="both"/>
        <w:rPr>
          <w:rFonts w:asciiTheme="minorHAnsi" w:hAnsiTheme="minorHAnsi"/>
          <w:i w:val="0"/>
          <w:lang w:val="es-MX" w:eastAsia="es-MX"/>
        </w:rPr>
      </w:pPr>
      <w:r w:rsidRPr="00BB3F37">
        <w:rPr>
          <w:rFonts w:asciiTheme="minorHAnsi" w:hAnsiTheme="minorHAnsi"/>
          <w:i w:val="0"/>
          <w:lang w:val="es-MX" w:eastAsia="es-MX"/>
        </w:rPr>
        <w:t xml:space="preserve">Día 01 – </w:t>
      </w:r>
      <w:r w:rsidRPr="00BB3F37">
        <w:rPr>
          <w:rFonts w:asciiTheme="minorHAnsi" w:hAnsiTheme="minorHAnsi"/>
          <w:i w:val="0"/>
          <w:color w:val="FF0000"/>
          <w:lang w:val="es-MX" w:eastAsia="es-MX"/>
        </w:rPr>
        <w:t>Seúl</w:t>
      </w:r>
    </w:p>
    <w:p w14:paraId="487D9092" w14:textId="65C015B6" w:rsidR="00BB3F37" w:rsidRDefault="006032E1" w:rsidP="00BB3F37">
      <w:pPr>
        <w:pStyle w:val="Sinespaciado"/>
        <w:jc w:val="both"/>
        <w:rPr>
          <w:rFonts w:asciiTheme="minorHAnsi" w:hAnsiTheme="minorHAnsi"/>
          <w:i w:val="0"/>
          <w:color w:val="000000"/>
          <w:lang w:val="es-MX" w:eastAsia="es-MX"/>
        </w:rPr>
      </w:pPr>
      <w:r w:rsidRPr="006032E1">
        <w:rPr>
          <w:rFonts w:asciiTheme="minorHAnsi" w:hAnsiTheme="minorHAnsi"/>
          <w:i w:val="0"/>
          <w:color w:val="000000"/>
          <w:lang w:val="es-MX" w:eastAsia="es-MX"/>
        </w:rPr>
        <w:t>Llegada al aeropuerto donde nuestro conductor de habla inglesa los recibirá en la sala de llegadas. Desde allí serán trasladados en vehículo privado hasta el hotel (Habitaciones disponibles a partir de las 15.00 hrs). Alojamiento.   </w:t>
      </w:r>
    </w:p>
    <w:p w14:paraId="58E18509" w14:textId="77777777" w:rsidR="006032E1" w:rsidRPr="007A3973" w:rsidRDefault="006032E1" w:rsidP="00BB3F37">
      <w:pPr>
        <w:pStyle w:val="Sinespaciado"/>
        <w:jc w:val="both"/>
        <w:rPr>
          <w:rFonts w:asciiTheme="minorHAnsi" w:hAnsiTheme="minorHAnsi"/>
          <w:i w:val="0"/>
          <w:color w:val="000000"/>
          <w:lang w:val="es-MX" w:eastAsia="es-MX"/>
        </w:rPr>
      </w:pPr>
    </w:p>
    <w:p w14:paraId="141FFBAC" w14:textId="77777777" w:rsidR="00BB3F37" w:rsidRPr="007A3973" w:rsidRDefault="00BB3F37" w:rsidP="00BB3F37">
      <w:pPr>
        <w:pStyle w:val="Sinespaciado"/>
        <w:jc w:val="both"/>
        <w:rPr>
          <w:rFonts w:asciiTheme="minorHAnsi" w:hAnsiTheme="minorHAnsi"/>
          <w:i w:val="0"/>
          <w:lang w:val="es-MX" w:eastAsia="es-MX"/>
        </w:rPr>
      </w:pPr>
      <w:r w:rsidRPr="007A3973">
        <w:rPr>
          <w:rFonts w:asciiTheme="minorHAnsi" w:hAnsiTheme="minorHAnsi"/>
          <w:i w:val="0"/>
          <w:lang w:val="es-MX" w:eastAsia="es-MX"/>
        </w:rPr>
        <w:t xml:space="preserve">Día 02 – </w:t>
      </w:r>
      <w:r w:rsidRPr="007A3973">
        <w:rPr>
          <w:rFonts w:asciiTheme="minorHAnsi" w:hAnsiTheme="minorHAnsi"/>
          <w:i w:val="0"/>
          <w:color w:val="FF0000"/>
          <w:lang w:val="es-MX" w:eastAsia="es-MX"/>
        </w:rPr>
        <w:t>Seúl</w:t>
      </w:r>
    </w:p>
    <w:p w14:paraId="5C0E3CBA" w14:textId="72CB8A0F" w:rsidR="00BB3F37" w:rsidRDefault="006032E1" w:rsidP="00BB3F37">
      <w:pPr>
        <w:pStyle w:val="Sinespaciado"/>
        <w:jc w:val="both"/>
        <w:rPr>
          <w:rFonts w:asciiTheme="minorHAnsi" w:hAnsiTheme="minorHAnsi"/>
          <w:i w:val="0"/>
          <w:color w:val="000000"/>
          <w:lang w:val="es-MX" w:eastAsia="es-MX"/>
        </w:rPr>
      </w:pPr>
      <w:r w:rsidRPr="006032E1">
        <w:rPr>
          <w:rFonts w:asciiTheme="minorHAnsi" w:hAnsiTheme="minorHAnsi"/>
          <w:i w:val="0"/>
          <w:color w:val="000000"/>
          <w:lang w:val="es-MX" w:eastAsia="es-MX"/>
        </w:rPr>
        <w:t>Desayuno. Cita a las 09:00 hrs en el lobby del hotel con nuestro guía local. Comienzo de la visita de la ciudad donde conoceremos el Lotte World Tower y el observatorio Seoul Sky, donde subiremos al edificio más alto de la ciudad. Después iremos al COEX, Centro de Convenciones y Compras, donde se juntan lo tradicional, lo “trendy” y lo tecnológico bajo un mismo techo. Luego iremos a la biblioteca Starfield, considerada una de las más bellas del mundo. Por la tarde, tomaremos el metro desde el COEX hasta Gangnam Square, donde nos bajaremos y pasearemos entre moda y tecnología. El tour termina aquí y podrán regresar al hotel con el guía o quedarse y regresar por su cuenta. Alojamiento.</w:t>
      </w:r>
    </w:p>
    <w:p w14:paraId="3C083EFF" w14:textId="77777777" w:rsidR="006032E1" w:rsidRDefault="006032E1" w:rsidP="00BB3F37">
      <w:pPr>
        <w:pStyle w:val="Sinespaciado"/>
        <w:jc w:val="both"/>
        <w:rPr>
          <w:rFonts w:asciiTheme="minorHAnsi" w:hAnsiTheme="minorHAnsi"/>
          <w:i w:val="0"/>
          <w:lang w:val="es-MX" w:eastAsia="es-MX"/>
        </w:rPr>
      </w:pPr>
    </w:p>
    <w:p w14:paraId="293CA0D6" w14:textId="1742F047" w:rsidR="00BB3F37" w:rsidRDefault="00BB3F37" w:rsidP="00BB3F37">
      <w:pPr>
        <w:pStyle w:val="Sinespaciado"/>
        <w:jc w:val="both"/>
        <w:rPr>
          <w:rFonts w:asciiTheme="minorHAnsi" w:hAnsiTheme="minorHAnsi"/>
          <w:i w:val="0"/>
          <w:lang w:val="es-MX" w:eastAsia="es-MX"/>
        </w:rPr>
      </w:pPr>
      <w:r>
        <w:rPr>
          <w:rFonts w:asciiTheme="minorHAnsi" w:hAnsiTheme="minorHAnsi"/>
          <w:i w:val="0"/>
          <w:lang w:val="es-MX" w:eastAsia="es-MX"/>
        </w:rPr>
        <w:t xml:space="preserve">Día 03 – </w:t>
      </w:r>
      <w:r>
        <w:rPr>
          <w:rFonts w:asciiTheme="minorHAnsi" w:hAnsiTheme="minorHAnsi"/>
          <w:i w:val="0"/>
          <w:color w:val="FF0000"/>
          <w:lang w:val="es-MX" w:eastAsia="es-MX"/>
        </w:rPr>
        <w:t xml:space="preserve">Seúl </w:t>
      </w:r>
    </w:p>
    <w:p w14:paraId="23DA354D" w14:textId="3997CF77" w:rsidR="00BB3F37" w:rsidRDefault="006032E1" w:rsidP="00BB3F37">
      <w:pPr>
        <w:pStyle w:val="Sinespaciado"/>
        <w:jc w:val="both"/>
        <w:rPr>
          <w:rFonts w:asciiTheme="minorHAnsi" w:hAnsiTheme="minorHAnsi"/>
          <w:i w:val="0"/>
          <w:color w:val="000000"/>
          <w:lang w:val="es-MX" w:eastAsia="es-MX"/>
        </w:rPr>
      </w:pPr>
      <w:r w:rsidRPr="006032E1">
        <w:rPr>
          <w:rFonts w:asciiTheme="minorHAnsi" w:hAnsiTheme="minorHAnsi"/>
          <w:i w:val="0"/>
          <w:color w:val="000000"/>
          <w:lang w:val="es-MX" w:eastAsia="es-MX"/>
        </w:rPr>
        <w:t>Desayuno. Cita a las 09:00 hrs en el lobby del hotel con nuestro guía local. Hoy continuaremos con la visita de la ciudad para visitar el Palacio de Gyeongbokgung y la Ceremonia del Cambio de Guardia. Después nos dirigiremos a la Plaza de Gwanghwamun, una gran avenida peatonal frente al palacio, decorada con fuentes y estatuas. Tambien pasaremos por delante del Ayuntamiento de Seúl y del Palacio Deoksugung, con su arquitectura coreana y occidental. Finalizaremos la visita en Myeongdong, la zona más popular de compras en Seúl. El tour termina aquí y el guía les explicará como volver en metro al hotel. Alojamiento.</w:t>
      </w:r>
    </w:p>
    <w:p w14:paraId="0795C212" w14:textId="77777777" w:rsidR="006032E1" w:rsidRPr="00BB3F37" w:rsidRDefault="006032E1" w:rsidP="00BB3F37">
      <w:pPr>
        <w:pStyle w:val="Sinespaciado"/>
        <w:jc w:val="both"/>
        <w:rPr>
          <w:rFonts w:asciiTheme="minorHAnsi" w:hAnsiTheme="minorHAnsi"/>
          <w:i w:val="0"/>
          <w:lang w:val="es-MX" w:eastAsia="es-MX"/>
        </w:rPr>
      </w:pPr>
    </w:p>
    <w:p w14:paraId="053B88DE" w14:textId="2BFA8063" w:rsidR="00BB3F37" w:rsidRDefault="00BB3F37" w:rsidP="00BB3F37">
      <w:pPr>
        <w:pStyle w:val="Sinespaciado"/>
        <w:jc w:val="both"/>
        <w:rPr>
          <w:rFonts w:asciiTheme="minorHAnsi" w:hAnsiTheme="minorHAnsi"/>
          <w:i w:val="0"/>
          <w:lang w:val="es-MX" w:eastAsia="es-MX"/>
        </w:rPr>
      </w:pPr>
      <w:r>
        <w:rPr>
          <w:rFonts w:asciiTheme="minorHAnsi" w:hAnsiTheme="minorHAnsi"/>
          <w:i w:val="0"/>
          <w:lang w:val="es-MX" w:eastAsia="es-MX"/>
        </w:rPr>
        <w:t xml:space="preserve">Día 04 – </w:t>
      </w:r>
      <w:r w:rsidR="006032E1">
        <w:rPr>
          <w:rFonts w:asciiTheme="minorHAnsi" w:hAnsiTheme="minorHAnsi"/>
          <w:i w:val="0"/>
          <w:color w:val="FF0000"/>
          <w:lang w:val="es-MX" w:eastAsia="es-MX"/>
        </w:rPr>
        <w:t>Seúl - Busán</w:t>
      </w:r>
    </w:p>
    <w:p w14:paraId="54EE3AF8" w14:textId="7703FD2D" w:rsidR="00BB3F37" w:rsidRDefault="006032E1" w:rsidP="00BB3F37">
      <w:pPr>
        <w:pStyle w:val="Sinespaciado"/>
        <w:jc w:val="both"/>
        <w:rPr>
          <w:rFonts w:asciiTheme="minorHAnsi" w:hAnsiTheme="minorHAnsi"/>
          <w:i w:val="0"/>
          <w:color w:val="000000"/>
          <w:lang w:val="es-MX" w:eastAsia="es-MX"/>
        </w:rPr>
      </w:pPr>
      <w:r w:rsidRPr="006032E1">
        <w:rPr>
          <w:rFonts w:asciiTheme="minorHAnsi" w:hAnsiTheme="minorHAnsi"/>
          <w:i w:val="0"/>
          <w:color w:val="000000"/>
          <w:lang w:val="es-MX" w:eastAsia="es-MX"/>
        </w:rPr>
        <w:t>Desayuno. Cita a las 08:00 hrs en el lobby del hotel con nuestro guía para dirigirnos a la estación de tren de Seúl. Nos subiremos en el tren bala KTX Cheongryong que nos llevará a Busan en poco más de 2 horas. Llegada y almuerzo en un restaurante local. Después, visitaremos el mercado de pescados y mariscos más famoso de Corea, y después continuaremos a la BIFF Square, el paseo de la fama coreano, la calle Nampodong con sus tiendas de moda y la Aldea Cultural de Gamcheon, un barrio lleno de color y creatividad. Al termino, traslado al hotel en Busan. Alojamiento. </w:t>
      </w:r>
    </w:p>
    <w:p w14:paraId="223D0373" w14:textId="77777777" w:rsidR="006032E1" w:rsidRPr="00BB3F37" w:rsidRDefault="006032E1" w:rsidP="00BB3F37">
      <w:pPr>
        <w:pStyle w:val="Sinespaciado"/>
        <w:jc w:val="both"/>
        <w:rPr>
          <w:rFonts w:asciiTheme="minorHAnsi" w:hAnsiTheme="minorHAnsi"/>
          <w:i w:val="0"/>
          <w:lang w:val="es-MX" w:eastAsia="es-MX"/>
        </w:rPr>
      </w:pPr>
    </w:p>
    <w:p w14:paraId="52591808" w14:textId="32A44F95" w:rsidR="00BB3F37" w:rsidRDefault="00BB3F37" w:rsidP="00BB3F37">
      <w:pPr>
        <w:pStyle w:val="Sinespaciado"/>
        <w:jc w:val="both"/>
        <w:rPr>
          <w:rFonts w:asciiTheme="minorHAnsi" w:hAnsiTheme="minorHAnsi"/>
          <w:i w:val="0"/>
          <w:lang w:val="es-MX" w:eastAsia="es-MX"/>
        </w:rPr>
      </w:pPr>
      <w:r>
        <w:rPr>
          <w:rFonts w:asciiTheme="minorHAnsi" w:hAnsiTheme="minorHAnsi"/>
          <w:i w:val="0"/>
          <w:lang w:val="es-MX" w:eastAsia="es-MX"/>
        </w:rPr>
        <w:t xml:space="preserve">Día 05 – </w:t>
      </w:r>
      <w:r w:rsidR="006032E1">
        <w:rPr>
          <w:rFonts w:asciiTheme="minorHAnsi" w:hAnsiTheme="minorHAnsi"/>
          <w:i w:val="0"/>
          <w:color w:val="FF0000"/>
          <w:lang w:val="es-MX" w:eastAsia="es-MX"/>
        </w:rPr>
        <w:t>Busán</w:t>
      </w:r>
    </w:p>
    <w:p w14:paraId="5AFCCD77" w14:textId="56DB5CBB" w:rsidR="00BB3F37" w:rsidRDefault="006032E1" w:rsidP="00BB3F37">
      <w:pPr>
        <w:pStyle w:val="Sinespaciado"/>
        <w:jc w:val="both"/>
        <w:rPr>
          <w:rFonts w:asciiTheme="minorHAnsi" w:hAnsiTheme="minorHAnsi"/>
          <w:i w:val="0"/>
          <w:color w:val="000000"/>
          <w:lang w:val="es-MX" w:eastAsia="es-MX"/>
        </w:rPr>
      </w:pPr>
      <w:r w:rsidRPr="006032E1">
        <w:rPr>
          <w:rFonts w:asciiTheme="minorHAnsi" w:hAnsiTheme="minorHAnsi"/>
          <w:i w:val="0"/>
          <w:color w:val="000000"/>
          <w:lang w:val="es-MX" w:eastAsia="es-MX"/>
        </w:rPr>
        <w:t>Desayuno. A las 09:00 hrs cita con nuestro guía en el lobby del hotel para trasladarnos a las afueras de la ciudad para visitar el Templo Haedong Yonggungsa, construido frente al mar junto a acantilados rocosos. Después, tomaremos el Blue Line Train, un colorido tren que nos llevara a paso lento hasta la playa más famosa del país, Haeundae. Al término de la visita, regreso al hotel. Alojamiento. </w:t>
      </w:r>
    </w:p>
    <w:p w14:paraId="501D3B73" w14:textId="77777777" w:rsidR="006032E1" w:rsidRPr="00BB3F37" w:rsidRDefault="006032E1" w:rsidP="00BB3F37">
      <w:pPr>
        <w:pStyle w:val="Sinespaciado"/>
        <w:jc w:val="both"/>
        <w:rPr>
          <w:rFonts w:asciiTheme="minorHAnsi" w:hAnsiTheme="minorHAnsi"/>
          <w:i w:val="0"/>
          <w:lang w:val="es-MX" w:eastAsia="es-MX"/>
        </w:rPr>
      </w:pPr>
    </w:p>
    <w:p w14:paraId="2EFF73E3" w14:textId="77777777" w:rsidR="006032E1" w:rsidRPr="006032E1" w:rsidRDefault="00BB3F37" w:rsidP="006032E1">
      <w:pPr>
        <w:pStyle w:val="Sinespaciado"/>
        <w:jc w:val="both"/>
        <w:rPr>
          <w:rFonts w:asciiTheme="minorHAnsi" w:hAnsiTheme="minorHAnsi"/>
          <w:b/>
          <w:bCs/>
          <w:color w:val="FF0000"/>
          <w:lang w:val="es-MX" w:eastAsia="es-MX"/>
        </w:rPr>
      </w:pPr>
      <w:r>
        <w:rPr>
          <w:rFonts w:asciiTheme="minorHAnsi" w:hAnsiTheme="minorHAnsi"/>
          <w:i w:val="0"/>
          <w:lang w:val="es-MX" w:eastAsia="es-MX"/>
        </w:rPr>
        <w:t xml:space="preserve">Día 06 – </w:t>
      </w:r>
      <w:r w:rsidR="006032E1">
        <w:rPr>
          <w:rFonts w:asciiTheme="minorHAnsi" w:hAnsiTheme="minorHAnsi"/>
          <w:i w:val="0"/>
          <w:color w:val="FF0000"/>
          <w:lang w:val="es-MX" w:eastAsia="es-MX"/>
        </w:rPr>
        <w:t xml:space="preserve">Busán - </w:t>
      </w:r>
      <w:r w:rsidR="006032E1" w:rsidRPr="006032E1">
        <w:rPr>
          <w:rFonts w:asciiTheme="minorHAnsi" w:hAnsiTheme="minorHAnsi"/>
          <w:i w:val="0"/>
          <w:color w:val="FF0000"/>
          <w:lang w:val="es-MX" w:eastAsia="es-MX"/>
        </w:rPr>
        <w:t>Gyeongju – Busan</w:t>
      </w:r>
    </w:p>
    <w:p w14:paraId="3E9384CF" w14:textId="135CC769" w:rsidR="00A233E8" w:rsidRDefault="006032E1" w:rsidP="00095A2C">
      <w:pPr>
        <w:autoSpaceDE w:val="0"/>
        <w:autoSpaceDN w:val="0"/>
        <w:spacing w:after="0" w:line="240" w:lineRule="auto"/>
        <w:jc w:val="both"/>
        <w:textAlignment w:val="center"/>
        <w:rPr>
          <w:rFonts w:eastAsia="Times New Roman" w:cs="Times New Roman"/>
          <w:iCs/>
          <w:color w:val="000000"/>
          <w:sz w:val="20"/>
          <w:szCs w:val="20"/>
          <w:lang w:eastAsia="es-MX" w:bidi="en-US"/>
        </w:rPr>
      </w:pPr>
      <w:r w:rsidRPr="006032E1">
        <w:rPr>
          <w:rFonts w:eastAsia="Times New Roman" w:cs="Times New Roman"/>
          <w:iCs/>
          <w:color w:val="000000"/>
          <w:sz w:val="20"/>
          <w:szCs w:val="20"/>
          <w:lang w:eastAsia="es-MX" w:bidi="en-US"/>
        </w:rPr>
        <w:t>Desayuno. A las 09:00 hrs cita con nuestro guía en el lobby del hotel para salir hacia Gyeongju, conocida como el “museo sin muros” por su riqueza histórica. Durante el recorrido visitaremos el Templo Bulguksa, Patrimonio de la Humanidad; el Puente Woljeonggyo, un puente de madera sobre el arroyo Namcheon; el Observatorio Cheomseongdae, el observatorio más antiguo de Asia; la calle Hwangridan-gil, que mezcla los cafés modernos con las tiendas de diseño; y las tumbas de Daereungwon y Cheonmachong, situadas en un parque que alberga antiguas tumbas reales. Al finalizar, regreso al hotel. Alojamiento.  </w:t>
      </w:r>
    </w:p>
    <w:p w14:paraId="1BBE7E2F" w14:textId="77777777" w:rsidR="006032E1" w:rsidRDefault="006032E1" w:rsidP="00095A2C">
      <w:pPr>
        <w:autoSpaceDE w:val="0"/>
        <w:autoSpaceDN w:val="0"/>
        <w:spacing w:after="0" w:line="240" w:lineRule="auto"/>
        <w:jc w:val="both"/>
        <w:textAlignment w:val="center"/>
        <w:rPr>
          <w:rFonts w:cstheme="minorHAnsi"/>
          <w:sz w:val="20"/>
          <w:szCs w:val="20"/>
          <w:lang w:val="es-ES_tradnl" w:eastAsia="ja-JP"/>
        </w:rPr>
      </w:pPr>
    </w:p>
    <w:p w14:paraId="164FA1E0" w14:textId="498D164D" w:rsidR="006032E1" w:rsidRDefault="006032E1" w:rsidP="006032E1">
      <w:pPr>
        <w:pStyle w:val="Sinespaciado"/>
        <w:jc w:val="both"/>
        <w:rPr>
          <w:rFonts w:asciiTheme="minorHAnsi" w:hAnsiTheme="minorHAnsi"/>
          <w:i w:val="0"/>
          <w:lang w:val="es-MX" w:eastAsia="es-MX"/>
        </w:rPr>
      </w:pPr>
      <w:r>
        <w:rPr>
          <w:rFonts w:asciiTheme="minorHAnsi" w:hAnsiTheme="minorHAnsi"/>
          <w:i w:val="0"/>
          <w:lang w:val="es-MX" w:eastAsia="es-MX"/>
        </w:rPr>
        <w:t>Día 0</w:t>
      </w:r>
      <w:r>
        <w:rPr>
          <w:rFonts w:asciiTheme="minorHAnsi" w:hAnsiTheme="minorHAnsi"/>
          <w:i w:val="0"/>
          <w:lang w:val="es-MX" w:eastAsia="es-MX"/>
        </w:rPr>
        <w:t>7</w:t>
      </w:r>
      <w:r>
        <w:rPr>
          <w:rFonts w:asciiTheme="minorHAnsi" w:hAnsiTheme="minorHAnsi"/>
          <w:i w:val="0"/>
          <w:lang w:val="es-MX" w:eastAsia="es-MX"/>
        </w:rPr>
        <w:t xml:space="preserve"> – </w:t>
      </w:r>
      <w:r>
        <w:rPr>
          <w:rFonts w:asciiTheme="minorHAnsi" w:hAnsiTheme="minorHAnsi"/>
          <w:i w:val="0"/>
          <w:color w:val="FF0000"/>
          <w:lang w:val="es-MX" w:eastAsia="es-MX"/>
        </w:rPr>
        <w:t>Busán</w:t>
      </w:r>
    </w:p>
    <w:p w14:paraId="305EAC16" w14:textId="495CC148" w:rsidR="006032E1" w:rsidRDefault="006032E1" w:rsidP="00095A2C">
      <w:pPr>
        <w:autoSpaceDE w:val="0"/>
        <w:autoSpaceDN w:val="0"/>
        <w:spacing w:after="0" w:line="240" w:lineRule="auto"/>
        <w:jc w:val="both"/>
        <w:textAlignment w:val="center"/>
        <w:rPr>
          <w:rFonts w:cstheme="minorHAnsi"/>
          <w:sz w:val="20"/>
          <w:szCs w:val="20"/>
          <w:lang w:val="es-ES_tradnl" w:eastAsia="ja-JP"/>
        </w:rPr>
      </w:pPr>
      <w:r w:rsidRPr="006032E1">
        <w:rPr>
          <w:rFonts w:cstheme="minorHAnsi"/>
          <w:sz w:val="20"/>
          <w:szCs w:val="20"/>
          <w:lang w:eastAsia="ja-JP"/>
        </w:rPr>
        <w:t>Desayuno. Traslado al aeropuerto a la hora indicada. Fin de nuestros servicios. </w:t>
      </w:r>
    </w:p>
    <w:p w14:paraId="064417CD" w14:textId="77777777" w:rsidR="006032E1" w:rsidRPr="00095A2C" w:rsidRDefault="006032E1" w:rsidP="00095A2C">
      <w:pPr>
        <w:autoSpaceDE w:val="0"/>
        <w:autoSpaceDN w:val="0"/>
        <w:spacing w:after="0" w:line="240" w:lineRule="auto"/>
        <w:jc w:val="both"/>
        <w:textAlignment w:val="center"/>
        <w:rPr>
          <w:rFonts w:cstheme="minorHAnsi"/>
          <w:sz w:val="20"/>
          <w:szCs w:val="20"/>
          <w:lang w:val="es-ES_tradnl" w:eastAsia="ja-JP"/>
        </w:rPr>
      </w:pPr>
    </w:p>
    <w:p w14:paraId="484C5AA3" w14:textId="77777777" w:rsidR="006E40EA" w:rsidRPr="00E77BAB" w:rsidRDefault="006E40EA"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4480" w:type="dxa"/>
        <w:tblCellMar>
          <w:left w:w="70" w:type="dxa"/>
          <w:right w:w="70" w:type="dxa"/>
        </w:tblCellMar>
        <w:tblLook w:val="04A0" w:firstRow="1" w:lastRow="0" w:firstColumn="1" w:lastColumn="0" w:noHBand="0" w:noVBand="1"/>
      </w:tblPr>
      <w:tblGrid>
        <w:gridCol w:w="940"/>
        <w:gridCol w:w="3540"/>
      </w:tblGrid>
      <w:tr w:rsidR="006032E1" w:rsidRPr="006032E1" w14:paraId="2CC83231" w14:textId="77777777" w:rsidTr="006032E1">
        <w:trPr>
          <w:trHeight w:val="204"/>
        </w:trPr>
        <w:tc>
          <w:tcPr>
            <w:tcW w:w="940" w:type="dxa"/>
            <w:tcBorders>
              <w:top w:val="single" w:sz="4" w:space="0" w:color="auto"/>
              <w:left w:val="single" w:sz="4" w:space="0" w:color="auto"/>
              <w:bottom w:val="single" w:sz="4" w:space="0" w:color="auto"/>
              <w:right w:val="single" w:sz="4" w:space="0" w:color="auto"/>
            </w:tcBorders>
            <w:shd w:val="clear" w:color="000000" w:fill="008000"/>
            <w:noWrap/>
            <w:vAlign w:val="center"/>
            <w:hideMark/>
          </w:tcPr>
          <w:p w14:paraId="1C1EDBA0" w14:textId="77777777" w:rsidR="006032E1" w:rsidRPr="006032E1" w:rsidRDefault="006032E1" w:rsidP="006032E1">
            <w:pPr>
              <w:spacing w:after="0" w:line="240" w:lineRule="auto"/>
              <w:jc w:val="center"/>
              <w:rPr>
                <w:rFonts w:ascii="Calibri" w:eastAsia="Times New Roman" w:hAnsi="Calibri" w:cs="Calibri"/>
                <w:b/>
                <w:bCs/>
                <w:color w:val="FFFFFF"/>
                <w:sz w:val="16"/>
                <w:szCs w:val="16"/>
                <w:lang w:eastAsia="zh-CN"/>
              </w:rPr>
            </w:pPr>
            <w:r w:rsidRPr="006032E1">
              <w:rPr>
                <w:rFonts w:ascii="Calibri" w:eastAsia="Times New Roman" w:hAnsi="Calibri" w:cs="Calibri"/>
                <w:b/>
                <w:bCs/>
                <w:color w:val="FFFFFF"/>
                <w:sz w:val="16"/>
                <w:szCs w:val="16"/>
                <w:lang w:eastAsia="zh-CN"/>
              </w:rPr>
              <w:t xml:space="preserve">CIUDAD </w:t>
            </w:r>
          </w:p>
        </w:tc>
        <w:tc>
          <w:tcPr>
            <w:tcW w:w="3540" w:type="dxa"/>
            <w:tcBorders>
              <w:top w:val="single" w:sz="4" w:space="0" w:color="auto"/>
              <w:left w:val="nil"/>
              <w:bottom w:val="single" w:sz="4" w:space="0" w:color="auto"/>
              <w:right w:val="single" w:sz="4" w:space="0" w:color="auto"/>
            </w:tcBorders>
            <w:shd w:val="clear" w:color="000000" w:fill="008000"/>
            <w:noWrap/>
            <w:vAlign w:val="center"/>
            <w:hideMark/>
          </w:tcPr>
          <w:p w14:paraId="66DC4ECE" w14:textId="77777777" w:rsidR="006032E1" w:rsidRPr="006032E1" w:rsidRDefault="006032E1" w:rsidP="006032E1">
            <w:pPr>
              <w:spacing w:after="0" w:line="240" w:lineRule="auto"/>
              <w:jc w:val="center"/>
              <w:rPr>
                <w:rFonts w:ascii="Calibri" w:eastAsia="Times New Roman" w:hAnsi="Calibri" w:cs="Calibri"/>
                <w:b/>
                <w:bCs/>
                <w:color w:val="FFFFFF"/>
                <w:sz w:val="16"/>
                <w:szCs w:val="16"/>
                <w:lang w:eastAsia="zh-CN"/>
              </w:rPr>
            </w:pPr>
            <w:r w:rsidRPr="006032E1">
              <w:rPr>
                <w:rFonts w:ascii="Calibri" w:eastAsia="Times New Roman" w:hAnsi="Calibri" w:cs="Calibri"/>
                <w:b/>
                <w:bCs/>
                <w:color w:val="FFFFFF"/>
                <w:sz w:val="16"/>
                <w:szCs w:val="16"/>
                <w:lang w:eastAsia="zh-CN"/>
              </w:rPr>
              <w:t>HOTELES</w:t>
            </w:r>
          </w:p>
        </w:tc>
      </w:tr>
      <w:tr w:rsidR="006032E1" w:rsidRPr="006032E1" w14:paraId="51702D17" w14:textId="77777777" w:rsidTr="006032E1">
        <w:trPr>
          <w:trHeight w:val="204"/>
        </w:trPr>
        <w:tc>
          <w:tcPr>
            <w:tcW w:w="940" w:type="dxa"/>
            <w:tcBorders>
              <w:top w:val="nil"/>
              <w:left w:val="single" w:sz="4" w:space="0" w:color="auto"/>
              <w:bottom w:val="single" w:sz="4" w:space="0" w:color="auto"/>
              <w:right w:val="single" w:sz="4" w:space="0" w:color="auto"/>
            </w:tcBorders>
            <w:noWrap/>
            <w:vAlign w:val="center"/>
            <w:hideMark/>
          </w:tcPr>
          <w:p w14:paraId="173A5739" w14:textId="77777777" w:rsidR="006032E1" w:rsidRPr="006032E1" w:rsidRDefault="006032E1" w:rsidP="006032E1">
            <w:pPr>
              <w:spacing w:after="0" w:line="240" w:lineRule="auto"/>
              <w:rPr>
                <w:rFonts w:ascii="Calibri" w:eastAsia="Times New Roman" w:hAnsi="Calibri" w:cs="Calibri"/>
                <w:color w:val="000000"/>
                <w:sz w:val="16"/>
                <w:szCs w:val="16"/>
                <w:lang w:eastAsia="zh-CN"/>
              </w:rPr>
            </w:pPr>
            <w:r w:rsidRPr="006032E1">
              <w:rPr>
                <w:rFonts w:ascii="Calibri" w:eastAsia="Times New Roman" w:hAnsi="Calibri" w:cs="Calibri"/>
                <w:color w:val="000000"/>
                <w:sz w:val="16"/>
                <w:szCs w:val="16"/>
                <w:lang w:eastAsia="zh-CN"/>
              </w:rPr>
              <w:t xml:space="preserve">Seúl     </w:t>
            </w:r>
          </w:p>
        </w:tc>
        <w:tc>
          <w:tcPr>
            <w:tcW w:w="3540" w:type="dxa"/>
            <w:tcBorders>
              <w:top w:val="nil"/>
              <w:left w:val="nil"/>
              <w:bottom w:val="single" w:sz="4" w:space="0" w:color="auto"/>
              <w:right w:val="single" w:sz="4" w:space="0" w:color="auto"/>
            </w:tcBorders>
            <w:noWrap/>
            <w:vAlign w:val="center"/>
            <w:hideMark/>
          </w:tcPr>
          <w:p w14:paraId="3430DBE2" w14:textId="77777777" w:rsidR="006032E1" w:rsidRPr="006032E1" w:rsidRDefault="006032E1" w:rsidP="006032E1">
            <w:pPr>
              <w:spacing w:after="0" w:line="240" w:lineRule="auto"/>
              <w:rPr>
                <w:rFonts w:ascii="Calibri" w:eastAsia="Times New Roman" w:hAnsi="Calibri" w:cs="Calibri"/>
                <w:color w:val="000000"/>
                <w:sz w:val="16"/>
                <w:szCs w:val="16"/>
                <w:lang w:eastAsia="zh-CN"/>
              </w:rPr>
            </w:pPr>
            <w:r w:rsidRPr="006032E1">
              <w:rPr>
                <w:rFonts w:ascii="Calibri" w:eastAsia="Times New Roman" w:hAnsi="Calibri" w:cs="Calibri"/>
                <w:color w:val="000000"/>
                <w:sz w:val="16"/>
                <w:szCs w:val="16"/>
                <w:lang w:eastAsia="zh-CN"/>
              </w:rPr>
              <w:t>Novotel Ambassador Seoul Dongdaemun 5*</w:t>
            </w:r>
          </w:p>
        </w:tc>
      </w:tr>
      <w:tr w:rsidR="006032E1" w:rsidRPr="006032E1" w14:paraId="7795D05A" w14:textId="77777777" w:rsidTr="006032E1">
        <w:trPr>
          <w:trHeight w:val="204"/>
        </w:trPr>
        <w:tc>
          <w:tcPr>
            <w:tcW w:w="940" w:type="dxa"/>
            <w:tcBorders>
              <w:top w:val="nil"/>
              <w:left w:val="single" w:sz="4" w:space="0" w:color="auto"/>
              <w:bottom w:val="single" w:sz="4" w:space="0" w:color="auto"/>
              <w:right w:val="single" w:sz="4" w:space="0" w:color="auto"/>
            </w:tcBorders>
            <w:noWrap/>
            <w:vAlign w:val="center"/>
            <w:hideMark/>
          </w:tcPr>
          <w:p w14:paraId="577EA9D7" w14:textId="77777777" w:rsidR="006032E1" w:rsidRPr="006032E1" w:rsidRDefault="006032E1" w:rsidP="006032E1">
            <w:pPr>
              <w:spacing w:after="0" w:line="240" w:lineRule="auto"/>
              <w:rPr>
                <w:rFonts w:ascii="Calibri" w:eastAsia="Times New Roman" w:hAnsi="Calibri" w:cs="Calibri"/>
                <w:color w:val="000000"/>
                <w:sz w:val="16"/>
                <w:szCs w:val="16"/>
                <w:lang w:eastAsia="zh-CN"/>
              </w:rPr>
            </w:pPr>
            <w:r w:rsidRPr="006032E1">
              <w:rPr>
                <w:rFonts w:ascii="Calibri" w:eastAsia="Times New Roman" w:hAnsi="Calibri" w:cs="Calibri"/>
                <w:color w:val="000000"/>
                <w:sz w:val="16"/>
                <w:szCs w:val="16"/>
                <w:lang w:eastAsia="zh-CN"/>
              </w:rPr>
              <w:t>Busán</w:t>
            </w:r>
          </w:p>
        </w:tc>
        <w:tc>
          <w:tcPr>
            <w:tcW w:w="3540" w:type="dxa"/>
            <w:tcBorders>
              <w:top w:val="nil"/>
              <w:left w:val="nil"/>
              <w:bottom w:val="single" w:sz="4" w:space="0" w:color="auto"/>
              <w:right w:val="single" w:sz="4" w:space="0" w:color="auto"/>
            </w:tcBorders>
            <w:noWrap/>
            <w:vAlign w:val="center"/>
            <w:hideMark/>
          </w:tcPr>
          <w:p w14:paraId="314678D2" w14:textId="77777777" w:rsidR="006032E1" w:rsidRPr="006032E1" w:rsidRDefault="006032E1" w:rsidP="006032E1">
            <w:pPr>
              <w:spacing w:after="0" w:line="240" w:lineRule="auto"/>
              <w:rPr>
                <w:rFonts w:ascii="Calibri" w:eastAsia="Times New Roman" w:hAnsi="Calibri" w:cs="Calibri"/>
                <w:color w:val="000000"/>
                <w:sz w:val="16"/>
                <w:szCs w:val="16"/>
                <w:lang w:val="en-US" w:eastAsia="zh-CN"/>
              </w:rPr>
            </w:pPr>
            <w:r w:rsidRPr="006032E1">
              <w:rPr>
                <w:rFonts w:ascii="Calibri" w:eastAsia="Times New Roman" w:hAnsi="Calibri" w:cs="Calibri"/>
                <w:color w:val="000000"/>
                <w:sz w:val="16"/>
                <w:szCs w:val="16"/>
                <w:lang w:val="en-US" w:eastAsia="zh-CN"/>
              </w:rPr>
              <w:t>Ramada Encore by Wyndham Busan Haeundae 4*</w:t>
            </w:r>
          </w:p>
        </w:tc>
      </w:tr>
    </w:tbl>
    <w:p w14:paraId="1B1D20EF" w14:textId="77777777" w:rsidR="006105E4" w:rsidRPr="006032E1" w:rsidRDefault="006105E4" w:rsidP="006105E4">
      <w:pPr>
        <w:spacing w:after="0" w:line="240" w:lineRule="auto"/>
        <w:jc w:val="both"/>
        <w:rPr>
          <w:rFonts w:cstheme="minorHAnsi"/>
          <w:sz w:val="20"/>
          <w:szCs w:val="20"/>
          <w:lang w:val="en-US" w:eastAsia="ja-JP"/>
        </w:rPr>
      </w:pPr>
    </w:p>
    <w:p w14:paraId="7526D0CE" w14:textId="77777777" w:rsidR="00BB3F37" w:rsidRPr="00E77BAB" w:rsidRDefault="00BB3F37" w:rsidP="006105E4">
      <w:pPr>
        <w:spacing w:after="0" w:line="240" w:lineRule="auto"/>
        <w:jc w:val="both"/>
        <w:rPr>
          <w:rFonts w:eastAsia="Times New Roman" w:cs="Times New Roman"/>
          <w:vanish/>
          <w:sz w:val="20"/>
          <w:szCs w:val="20"/>
          <w:lang w:eastAsia="es-MX"/>
        </w:rPr>
      </w:pPr>
    </w:p>
    <w:p w14:paraId="478532B0" w14:textId="77777777" w:rsidR="006105E4" w:rsidRPr="007C71EE" w:rsidRDefault="006105E4" w:rsidP="006105E4">
      <w:pPr>
        <w:spacing w:after="0" w:line="240" w:lineRule="auto"/>
        <w:jc w:val="both"/>
        <w:rPr>
          <w:vanish/>
          <w:sz w:val="20"/>
          <w:szCs w:val="20"/>
        </w:rPr>
      </w:pPr>
    </w:p>
    <w:p w14:paraId="2302043D" w14:textId="77777777" w:rsidR="00EC7A08" w:rsidRPr="00E77BAB" w:rsidRDefault="00EC7A08" w:rsidP="00EC7A08">
      <w:pPr>
        <w:spacing w:after="0" w:line="240" w:lineRule="auto"/>
        <w:jc w:val="both"/>
        <w:rPr>
          <w:rFonts w:eastAsia="Times New Roman" w:cs="Times New Roman"/>
          <w:vanish/>
          <w:sz w:val="20"/>
          <w:szCs w:val="20"/>
          <w:lang w:eastAsia="es-MX"/>
        </w:rPr>
      </w:pPr>
    </w:p>
    <w:p w14:paraId="1F694BDD" w14:textId="77777777" w:rsidR="00EC7A08" w:rsidRPr="007C71EE" w:rsidRDefault="00EC7A08" w:rsidP="00EC7A08">
      <w:pPr>
        <w:spacing w:after="0" w:line="240" w:lineRule="auto"/>
        <w:jc w:val="both"/>
        <w:rPr>
          <w:vanish/>
          <w:sz w:val="20"/>
          <w:szCs w:val="20"/>
        </w:rPr>
      </w:pP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4DA924A2" w14:textId="77777777" w:rsidR="006032E1" w:rsidRDefault="006032E1" w:rsidP="006032E1">
      <w:pPr>
        <w:pStyle w:val="NoSpacing1"/>
        <w:numPr>
          <w:ilvl w:val="0"/>
          <w:numId w:val="21"/>
        </w:numPr>
      </w:pPr>
      <w:r w:rsidRPr="006032E1">
        <w:t>Alojamiento y desayuno en los hoteles indicados o similares.</w:t>
      </w:r>
    </w:p>
    <w:p w14:paraId="23265560" w14:textId="77777777" w:rsidR="006032E1" w:rsidRDefault="006032E1" w:rsidP="006032E1">
      <w:pPr>
        <w:pStyle w:val="NoSpacing1"/>
        <w:numPr>
          <w:ilvl w:val="0"/>
          <w:numId w:val="21"/>
        </w:numPr>
      </w:pPr>
      <w:r w:rsidRPr="006032E1">
        <w:t>1 almuerzo.</w:t>
      </w:r>
    </w:p>
    <w:p w14:paraId="13A7562B" w14:textId="77777777" w:rsidR="006032E1" w:rsidRDefault="006032E1" w:rsidP="006032E1">
      <w:pPr>
        <w:pStyle w:val="NoSpacing1"/>
        <w:numPr>
          <w:ilvl w:val="0"/>
          <w:numId w:val="21"/>
        </w:numPr>
      </w:pPr>
      <w:r w:rsidRPr="006032E1">
        <w:t>Traslados de llegada y salida en privado con conductor de habla inglesa. Sin asistencia.</w:t>
      </w:r>
    </w:p>
    <w:p w14:paraId="192B3B83" w14:textId="77777777" w:rsidR="006032E1" w:rsidRDefault="006032E1" w:rsidP="006032E1">
      <w:pPr>
        <w:pStyle w:val="NoSpacing1"/>
        <w:numPr>
          <w:ilvl w:val="0"/>
          <w:numId w:val="21"/>
        </w:numPr>
      </w:pPr>
      <w:r w:rsidRPr="006032E1">
        <w:t>5 días de visitas con guía local de habla hispana.</w:t>
      </w:r>
    </w:p>
    <w:p w14:paraId="5781A713" w14:textId="77777777" w:rsidR="006032E1" w:rsidRDefault="006032E1" w:rsidP="006032E1">
      <w:pPr>
        <w:pStyle w:val="NoSpacing1"/>
        <w:numPr>
          <w:ilvl w:val="0"/>
          <w:numId w:val="21"/>
        </w:numPr>
      </w:pPr>
      <w:r w:rsidRPr="006032E1">
        <w:t>Vehículo privado para los tours en todas las ciudades.</w:t>
      </w:r>
    </w:p>
    <w:p w14:paraId="2B313521" w14:textId="77777777" w:rsidR="006032E1" w:rsidRDefault="006032E1" w:rsidP="006032E1">
      <w:pPr>
        <w:pStyle w:val="NoSpacing1"/>
        <w:numPr>
          <w:ilvl w:val="0"/>
          <w:numId w:val="21"/>
        </w:numPr>
      </w:pPr>
      <w:r w:rsidRPr="006032E1">
        <w:t>Solo en Seúl, si el número de pax es entre 1 y 9, los tours de los días 2 y 3 podrán realizarse en transporte público.</w:t>
      </w:r>
    </w:p>
    <w:p w14:paraId="68499695" w14:textId="77777777" w:rsidR="006032E1" w:rsidRDefault="006032E1" w:rsidP="006032E1">
      <w:pPr>
        <w:pStyle w:val="NoSpacing1"/>
        <w:numPr>
          <w:ilvl w:val="0"/>
          <w:numId w:val="21"/>
        </w:numPr>
      </w:pPr>
      <w:r w:rsidRPr="006032E1">
        <w:t>En el resto de las ciudades se utilizará vehículo privado sin importar el número de participantes.</w:t>
      </w:r>
    </w:p>
    <w:p w14:paraId="443525E2" w14:textId="77777777" w:rsidR="006032E1" w:rsidRDefault="006032E1" w:rsidP="006032E1">
      <w:pPr>
        <w:pStyle w:val="NoSpacing1"/>
        <w:numPr>
          <w:ilvl w:val="0"/>
          <w:numId w:val="21"/>
        </w:numPr>
      </w:pPr>
      <w:r w:rsidRPr="006032E1">
        <w:t>Entradas a los lugares mencionados en las visitas.</w:t>
      </w:r>
    </w:p>
    <w:p w14:paraId="2C6176BE" w14:textId="51B5BD8A" w:rsidR="00BB3F37" w:rsidRPr="006032E1" w:rsidRDefault="006032E1" w:rsidP="006032E1">
      <w:pPr>
        <w:pStyle w:val="NoSpacing1"/>
        <w:numPr>
          <w:ilvl w:val="0"/>
          <w:numId w:val="21"/>
        </w:numPr>
      </w:pPr>
      <w:r w:rsidRPr="006032E1">
        <w:t>Billetes de tren bala en clase económica KTX de Seúl a Busan (solo ida).</w:t>
      </w:r>
    </w:p>
    <w:p w14:paraId="7E16AB0C" w14:textId="77777777" w:rsidR="006032E1" w:rsidRDefault="006032E1" w:rsidP="006E40EA">
      <w:pPr>
        <w:spacing w:after="0" w:line="240" w:lineRule="auto"/>
        <w:rPr>
          <w:rFonts w:cs="Arial"/>
          <w:b/>
          <w:bCs/>
          <w:iCs/>
          <w:color w:val="006600"/>
          <w:sz w:val="20"/>
          <w:szCs w:val="20"/>
          <w:lang w:val="es-ES"/>
        </w:rPr>
      </w:pP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68A84556" w14:textId="77777777" w:rsidR="00670BE6" w:rsidRPr="00670BE6" w:rsidRDefault="00670BE6" w:rsidP="00670BE6">
      <w:pPr>
        <w:pStyle w:val="Prrafodelista"/>
        <w:numPr>
          <w:ilvl w:val="0"/>
          <w:numId w:val="22"/>
        </w:numPr>
        <w:suppressAutoHyphens/>
        <w:spacing w:after="0" w:line="240" w:lineRule="auto"/>
        <w:rPr>
          <w:rFonts w:cstheme="minorHAnsi"/>
          <w:sz w:val="20"/>
          <w:szCs w:val="20"/>
        </w:rPr>
      </w:pPr>
      <w:r w:rsidRPr="00670BE6">
        <w:rPr>
          <w:sz w:val="20"/>
        </w:rPr>
        <w:t>Visados.</w:t>
      </w:r>
    </w:p>
    <w:p w14:paraId="2D7768E4" w14:textId="77777777" w:rsidR="00670BE6" w:rsidRPr="00670BE6" w:rsidRDefault="00670BE6" w:rsidP="00670BE6">
      <w:pPr>
        <w:pStyle w:val="Prrafodelista"/>
        <w:numPr>
          <w:ilvl w:val="0"/>
          <w:numId w:val="22"/>
        </w:numPr>
        <w:suppressAutoHyphens/>
        <w:spacing w:after="0" w:line="240" w:lineRule="auto"/>
        <w:rPr>
          <w:rFonts w:cstheme="minorHAnsi"/>
          <w:sz w:val="20"/>
          <w:szCs w:val="20"/>
        </w:rPr>
      </w:pPr>
      <w:r w:rsidRPr="00670BE6">
        <w:rPr>
          <w:sz w:val="20"/>
        </w:rPr>
        <w:t>Propinas.</w:t>
      </w:r>
    </w:p>
    <w:p w14:paraId="638A6546" w14:textId="77777777" w:rsidR="00670BE6" w:rsidRPr="00670BE6" w:rsidRDefault="00670BE6" w:rsidP="00670BE6">
      <w:pPr>
        <w:pStyle w:val="Prrafodelista"/>
        <w:numPr>
          <w:ilvl w:val="0"/>
          <w:numId w:val="22"/>
        </w:numPr>
        <w:suppressAutoHyphens/>
        <w:spacing w:after="0" w:line="240" w:lineRule="auto"/>
        <w:rPr>
          <w:rFonts w:cstheme="minorHAnsi"/>
          <w:sz w:val="20"/>
          <w:szCs w:val="20"/>
        </w:rPr>
      </w:pPr>
      <w:r w:rsidRPr="00670BE6">
        <w:rPr>
          <w:sz w:val="20"/>
        </w:rPr>
        <w:t>Cenas de Gala de Navidad y de Fin de Año (se informará precio en el momento de la confirmación de reserva.</w:t>
      </w:r>
    </w:p>
    <w:p w14:paraId="76C1E861" w14:textId="58FFAC86" w:rsidR="00BB3F37" w:rsidRPr="00670BE6" w:rsidRDefault="00670BE6" w:rsidP="00670BE6">
      <w:pPr>
        <w:pStyle w:val="Prrafodelista"/>
        <w:numPr>
          <w:ilvl w:val="0"/>
          <w:numId w:val="22"/>
        </w:numPr>
        <w:suppressAutoHyphens/>
        <w:spacing w:after="0" w:line="240" w:lineRule="auto"/>
        <w:rPr>
          <w:rFonts w:cstheme="minorHAnsi"/>
          <w:sz w:val="20"/>
          <w:szCs w:val="20"/>
        </w:rPr>
      </w:pPr>
      <w:r w:rsidRPr="00670BE6">
        <w:rPr>
          <w:sz w:val="20"/>
        </w:rPr>
        <w:t>Bebidas en las comidas.</w:t>
      </w:r>
    </w:p>
    <w:p w14:paraId="4C4D1AC7" w14:textId="77777777" w:rsidR="00EC7A08" w:rsidRPr="00670BE6" w:rsidRDefault="00EC7A08" w:rsidP="00670BE6">
      <w:pPr>
        <w:suppressAutoHyphens/>
        <w:spacing w:after="0" w:line="240" w:lineRule="auto"/>
        <w:rPr>
          <w:rFonts w:cstheme="minorHAnsi"/>
          <w:sz w:val="20"/>
          <w:szCs w:val="20"/>
        </w:rPr>
      </w:pPr>
    </w:p>
    <w:p w14:paraId="5792D73F" w14:textId="268707B6" w:rsidR="00A233E8" w:rsidRPr="009C0FF7" w:rsidRDefault="00EC7A08" w:rsidP="00A233E8">
      <w:pPr>
        <w:pStyle w:val="Textoindependiente"/>
        <w:jc w:val="left"/>
        <w:rPr>
          <w:rFonts w:asciiTheme="minorHAnsi" w:eastAsia="SimSun" w:hAnsiTheme="minorHAnsi" w:cstheme="minorHAnsi"/>
          <w:b/>
          <w:i w:val="0"/>
          <w:color w:val="006600"/>
        </w:rPr>
      </w:pPr>
      <w:r>
        <w:rPr>
          <w:rFonts w:asciiTheme="minorHAnsi" w:eastAsia="SimSun" w:hAnsiTheme="minorHAnsi" w:cstheme="minorHAnsi"/>
          <w:b/>
          <w:i w:val="0"/>
          <w:color w:val="006600"/>
        </w:rPr>
        <w:t>PRECIOS POR PERSONA</w:t>
      </w:r>
      <w:r w:rsidR="007A3973">
        <w:rPr>
          <w:rFonts w:asciiTheme="minorHAnsi" w:eastAsia="SimSun" w:hAnsiTheme="minorHAnsi" w:cstheme="minorHAnsi"/>
          <w:b/>
          <w:i w:val="0"/>
          <w:color w:val="006600"/>
        </w:rPr>
        <w:t xml:space="preserve"> EN USD</w:t>
      </w:r>
      <w:r w:rsidR="00A233E8" w:rsidRPr="009C0FF7">
        <w:rPr>
          <w:rFonts w:asciiTheme="minorHAnsi" w:eastAsia="SimSun" w:hAnsiTheme="minorHAnsi" w:cstheme="minorHAnsi"/>
          <w:b/>
          <w:i w:val="0"/>
          <w:color w:val="006600"/>
        </w:rPr>
        <w:t>:</w:t>
      </w:r>
    </w:p>
    <w:tbl>
      <w:tblPr>
        <w:tblW w:w="4440" w:type="dxa"/>
        <w:tblCellMar>
          <w:left w:w="70" w:type="dxa"/>
          <w:right w:w="70" w:type="dxa"/>
        </w:tblCellMar>
        <w:tblLook w:val="04A0" w:firstRow="1" w:lastRow="0" w:firstColumn="1" w:lastColumn="0" w:noHBand="0" w:noVBand="1"/>
      </w:tblPr>
      <w:tblGrid>
        <w:gridCol w:w="2400"/>
        <w:gridCol w:w="1020"/>
        <w:gridCol w:w="1020"/>
      </w:tblGrid>
      <w:tr w:rsidR="00670BE6" w:rsidRPr="00670BE6" w14:paraId="5FF6F4C0" w14:textId="77777777" w:rsidTr="00670BE6">
        <w:trPr>
          <w:trHeight w:val="189"/>
        </w:trPr>
        <w:tc>
          <w:tcPr>
            <w:tcW w:w="2400"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6A6E7DE6" w14:textId="77777777" w:rsidR="00670BE6" w:rsidRPr="00670BE6" w:rsidRDefault="00670BE6" w:rsidP="00670BE6">
            <w:pPr>
              <w:spacing w:after="0" w:line="240" w:lineRule="auto"/>
              <w:rPr>
                <w:rFonts w:ascii="Calibri" w:eastAsia="Times New Roman" w:hAnsi="Calibri" w:cs="Calibri"/>
                <w:b/>
                <w:bCs/>
                <w:color w:val="FFFFFF"/>
                <w:sz w:val="16"/>
                <w:szCs w:val="16"/>
                <w:lang w:eastAsia="zh-CN"/>
              </w:rPr>
            </w:pPr>
            <w:r w:rsidRPr="00670BE6">
              <w:rPr>
                <w:rFonts w:ascii="Calibri" w:eastAsia="Times New Roman" w:hAnsi="Calibri" w:cs="Calibri"/>
                <w:b/>
                <w:bCs/>
                <w:color w:val="FFFFFF"/>
                <w:sz w:val="16"/>
                <w:szCs w:val="16"/>
                <w:lang w:val="es-ES" w:eastAsia="zh-CN"/>
              </w:rPr>
              <w:t>PRECIOS POR PERSONA EN USD</w:t>
            </w:r>
          </w:p>
        </w:tc>
        <w:tc>
          <w:tcPr>
            <w:tcW w:w="1020" w:type="dxa"/>
            <w:tcBorders>
              <w:top w:val="single" w:sz="4" w:space="0" w:color="auto"/>
              <w:left w:val="nil"/>
              <w:bottom w:val="single" w:sz="4" w:space="0" w:color="auto"/>
              <w:right w:val="single" w:sz="4" w:space="0" w:color="auto"/>
            </w:tcBorders>
            <w:shd w:val="clear" w:color="000000" w:fill="009900"/>
            <w:noWrap/>
            <w:vAlign w:val="center"/>
            <w:hideMark/>
          </w:tcPr>
          <w:p w14:paraId="2BE0D778" w14:textId="77777777" w:rsidR="00670BE6" w:rsidRPr="00670BE6" w:rsidRDefault="00670BE6" w:rsidP="00670BE6">
            <w:pPr>
              <w:spacing w:after="0" w:line="240" w:lineRule="auto"/>
              <w:jc w:val="center"/>
              <w:rPr>
                <w:rFonts w:ascii="Calibri" w:eastAsia="Times New Roman" w:hAnsi="Calibri" w:cs="Calibri"/>
                <w:b/>
                <w:bCs/>
                <w:color w:val="FFFFFF"/>
                <w:sz w:val="16"/>
                <w:szCs w:val="16"/>
                <w:lang w:eastAsia="zh-CN"/>
              </w:rPr>
            </w:pPr>
            <w:r w:rsidRPr="00670BE6">
              <w:rPr>
                <w:rFonts w:ascii="Calibri" w:eastAsia="Times New Roman" w:hAnsi="Calibri" w:cs="Calibri"/>
                <w:b/>
                <w:bCs/>
                <w:color w:val="FFFFFF"/>
                <w:sz w:val="16"/>
                <w:szCs w:val="16"/>
                <w:lang w:eastAsia="zh-CN"/>
              </w:rPr>
              <w:t>DBL/TPL</w:t>
            </w:r>
          </w:p>
        </w:tc>
        <w:tc>
          <w:tcPr>
            <w:tcW w:w="1020" w:type="dxa"/>
            <w:tcBorders>
              <w:top w:val="single" w:sz="4" w:space="0" w:color="auto"/>
              <w:left w:val="nil"/>
              <w:bottom w:val="single" w:sz="4" w:space="0" w:color="auto"/>
              <w:right w:val="single" w:sz="4" w:space="0" w:color="auto"/>
            </w:tcBorders>
            <w:shd w:val="clear" w:color="000000" w:fill="009900"/>
            <w:noWrap/>
            <w:vAlign w:val="center"/>
            <w:hideMark/>
          </w:tcPr>
          <w:p w14:paraId="6BB6D42F" w14:textId="4FB23709" w:rsidR="00670BE6" w:rsidRPr="00670BE6" w:rsidRDefault="00670BE6" w:rsidP="00670BE6">
            <w:pPr>
              <w:spacing w:after="0" w:line="240" w:lineRule="auto"/>
              <w:jc w:val="center"/>
              <w:rPr>
                <w:rFonts w:ascii="Calibri" w:eastAsia="Times New Roman" w:hAnsi="Calibri" w:cs="Calibri"/>
                <w:b/>
                <w:bCs/>
                <w:color w:val="FFFFFF"/>
                <w:sz w:val="16"/>
                <w:szCs w:val="16"/>
                <w:lang w:eastAsia="zh-CN"/>
              </w:rPr>
            </w:pPr>
            <w:r>
              <w:rPr>
                <w:rFonts w:ascii="Calibri" w:eastAsia="Times New Roman" w:hAnsi="Calibri" w:cs="Calibri"/>
                <w:b/>
                <w:bCs/>
                <w:color w:val="FFFFFF"/>
                <w:sz w:val="16"/>
                <w:szCs w:val="16"/>
                <w:lang w:eastAsia="zh-CN"/>
              </w:rPr>
              <w:t xml:space="preserve">SUP. </w:t>
            </w:r>
            <w:r w:rsidRPr="00670BE6">
              <w:rPr>
                <w:rFonts w:ascii="Calibri" w:eastAsia="Times New Roman" w:hAnsi="Calibri" w:cs="Calibri"/>
                <w:b/>
                <w:bCs/>
                <w:color w:val="FFFFFF"/>
                <w:sz w:val="16"/>
                <w:szCs w:val="16"/>
                <w:lang w:eastAsia="zh-CN"/>
              </w:rPr>
              <w:t>SGL</w:t>
            </w:r>
          </w:p>
        </w:tc>
      </w:tr>
      <w:tr w:rsidR="00670BE6" w:rsidRPr="00670BE6" w14:paraId="6D6FD83D" w14:textId="77777777" w:rsidTr="00670BE6">
        <w:trPr>
          <w:trHeight w:val="189"/>
        </w:trPr>
        <w:tc>
          <w:tcPr>
            <w:tcW w:w="2400" w:type="dxa"/>
            <w:tcBorders>
              <w:top w:val="nil"/>
              <w:left w:val="single" w:sz="4" w:space="0" w:color="auto"/>
              <w:bottom w:val="single" w:sz="4" w:space="0" w:color="auto"/>
              <w:right w:val="single" w:sz="4" w:space="0" w:color="auto"/>
            </w:tcBorders>
            <w:noWrap/>
            <w:vAlign w:val="center"/>
            <w:hideMark/>
          </w:tcPr>
          <w:p w14:paraId="20185653" w14:textId="77777777" w:rsidR="00670BE6" w:rsidRPr="00670BE6" w:rsidRDefault="00670BE6" w:rsidP="00670BE6">
            <w:pPr>
              <w:spacing w:after="0" w:line="240" w:lineRule="auto"/>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eastAsia="zh-CN"/>
              </w:rPr>
              <w:t>Temporada baja</w:t>
            </w:r>
          </w:p>
        </w:tc>
        <w:tc>
          <w:tcPr>
            <w:tcW w:w="1020" w:type="dxa"/>
            <w:tcBorders>
              <w:top w:val="nil"/>
              <w:left w:val="nil"/>
              <w:bottom w:val="single" w:sz="4" w:space="0" w:color="auto"/>
              <w:right w:val="single" w:sz="4" w:space="0" w:color="auto"/>
            </w:tcBorders>
            <w:vAlign w:val="center"/>
            <w:hideMark/>
          </w:tcPr>
          <w:p w14:paraId="60B46932" w14:textId="77777777" w:rsidR="00670BE6" w:rsidRPr="00670BE6" w:rsidRDefault="00670BE6" w:rsidP="00670BE6">
            <w:pPr>
              <w:spacing w:after="0" w:line="240" w:lineRule="auto"/>
              <w:jc w:val="center"/>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val="es-ES" w:eastAsia="zh-CN"/>
              </w:rPr>
              <w:t>2,855</w:t>
            </w:r>
          </w:p>
        </w:tc>
        <w:tc>
          <w:tcPr>
            <w:tcW w:w="1020" w:type="dxa"/>
            <w:tcBorders>
              <w:top w:val="nil"/>
              <w:left w:val="nil"/>
              <w:bottom w:val="single" w:sz="4" w:space="0" w:color="auto"/>
              <w:right w:val="single" w:sz="4" w:space="0" w:color="auto"/>
            </w:tcBorders>
            <w:vAlign w:val="center"/>
            <w:hideMark/>
          </w:tcPr>
          <w:p w14:paraId="0434821A" w14:textId="77777777" w:rsidR="00670BE6" w:rsidRPr="00670BE6" w:rsidRDefault="00670BE6" w:rsidP="00670BE6">
            <w:pPr>
              <w:spacing w:after="0" w:line="240" w:lineRule="auto"/>
              <w:jc w:val="center"/>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val="es-ES" w:eastAsia="zh-CN"/>
              </w:rPr>
              <w:t>845</w:t>
            </w:r>
          </w:p>
        </w:tc>
      </w:tr>
      <w:tr w:rsidR="00670BE6" w:rsidRPr="00670BE6" w14:paraId="2EE17A55" w14:textId="77777777" w:rsidTr="00670BE6">
        <w:trPr>
          <w:trHeight w:val="189"/>
        </w:trPr>
        <w:tc>
          <w:tcPr>
            <w:tcW w:w="2400" w:type="dxa"/>
            <w:tcBorders>
              <w:top w:val="nil"/>
              <w:left w:val="single" w:sz="4" w:space="0" w:color="auto"/>
              <w:bottom w:val="single" w:sz="4" w:space="0" w:color="auto"/>
              <w:right w:val="single" w:sz="4" w:space="0" w:color="auto"/>
            </w:tcBorders>
            <w:noWrap/>
            <w:vAlign w:val="center"/>
            <w:hideMark/>
          </w:tcPr>
          <w:p w14:paraId="76C79039" w14:textId="77777777" w:rsidR="00670BE6" w:rsidRPr="00670BE6" w:rsidRDefault="00670BE6" w:rsidP="00670BE6">
            <w:pPr>
              <w:spacing w:after="0" w:line="240" w:lineRule="auto"/>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eastAsia="zh-CN"/>
              </w:rPr>
              <w:t>Temporada media</w:t>
            </w:r>
          </w:p>
        </w:tc>
        <w:tc>
          <w:tcPr>
            <w:tcW w:w="1020" w:type="dxa"/>
            <w:tcBorders>
              <w:top w:val="nil"/>
              <w:left w:val="nil"/>
              <w:bottom w:val="single" w:sz="4" w:space="0" w:color="auto"/>
              <w:right w:val="single" w:sz="4" w:space="0" w:color="auto"/>
            </w:tcBorders>
            <w:vAlign w:val="center"/>
            <w:hideMark/>
          </w:tcPr>
          <w:p w14:paraId="60F4C27B" w14:textId="77777777" w:rsidR="00670BE6" w:rsidRPr="00670BE6" w:rsidRDefault="00670BE6" w:rsidP="00670BE6">
            <w:pPr>
              <w:spacing w:after="0" w:line="240" w:lineRule="auto"/>
              <w:jc w:val="center"/>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val="es-ES" w:eastAsia="zh-CN"/>
              </w:rPr>
              <w:t>2,995</w:t>
            </w:r>
          </w:p>
        </w:tc>
        <w:tc>
          <w:tcPr>
            <w:tcW w:w="1020" w:type="dxa"/>
            <w:tcBorders>
              <w:top w:val="nil"/>
              <w:left w:val="nil"/>
              <w:bottom w:val="single" w:sz="4" w:space="0" w:color="auto"/>
              <w:right w:val="single" w:sz="4" w:space="0" w:color="auto"/>
            </w:tcBorders>
            <w:vAlign w:val="center"/>
            <w:hideMark/>
          </w:tcPr>
          <w:p w14:paraId="28D5D88E" w14:textId="77777777" w:rsidR="00670BE6" w:rsidRPr="00670BE6" w:rsidRDefault="00670BE6" w:rsidP="00670BE6">
            <w:pPr>
              <w:spacing w:after="0" w:line="240" w:lineRule="auto"/>
              <w:jc w:val="center"/>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val="es-ES" w:eastAsia="zh-CN"/>
              </w:rPr>
              <w:t>1,065</w:t>
            </w:r>
          </w:p>
        </w:tc>
      </w:tr>
      <w:tr w:rsidR="00670BE6" w:rsidRPr="00670BE6" w14:paraId="08A0498E" w14:textId="77777777" w:rsidTr="00670BE6">
        <w:trPr>
          <w:trHeight w:val="189"/>
        </w:trPr>
        <w:tc>
          <w:tcPr>
            <w:tcW w:w="2400" w:type="dxa"/>
            <w:tcBorders>
              <w:top w:val="nil"/>
              <w:left w:val="single" w:sz="4" w:space="0" w:color="auto"/>
              <w:bottom w:val="single" w:sz="4" w:space="0" w:color="auto"/>
              <w:right w:val="single" w:sz="4" w:space="0" w:color="auto"/>
            </w:tcBorders>
            <w:noWrap/>
            <w:vAlign w:val="center"/>
            <w:hideMark/>
          </w:tcPr>
          <w:p w14:paraId="1B1ED1F1" w14:textId="77777777" w:rsidR="00670BE6" w:rsidRPr="00670BE6" w:rsidRDefault="00670BE6" w:rsidP="00670BE6">
            <w:pPr>
              <w:spacing w:after="0" w:line="240" w:lineRule="auto"/>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eastAsia="zh-CN"/>
              </w:rPr>
              <w:t>Temporada alta</w:t>
            </w:r>
          </w:p>
        </w:tc>
        <w:tc>
          <w:tcPr>
            <w:tcW w:w="1020" w:type="dxa"/>
            <w:tcBorders>
              <w:top w:val="nil"/>
              <w:left w:val="nil"/>
              <w:bottom w:val="single" w:sz="4" w:space="0" w:color="auto"/>
              <w:right w:val="single" w:sz="4" w:space="0" w:color="auto"/>
            </w:tcBorders>
            <w:vAlign w:val="center"/>
            <w:hideMark/>
          </w:tcPr>
          <w:p w14:paraId="0868D3D6" w14:textId="77777777" w:rsidR="00670BE6" w:rsidRPr="00670BE6" w:rsidRDefault="00670BE6" w:rsidP="00670BE6">
            <w:pPr>
              <w:spacing w:after="0" w:line="240" w:lineRule="auto"/>
              <w:jc w:val="center"/>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val="es-ES" w:eastAsia="zh-CN"/>
              </w:rPr>
              <w:t>3,170</w:t>
            </w:r>
          </w:p>
        </w:tc>
        <w:tc>
          <w:tcPr>
            <w:tcW w:w="1020" w:type="dxa"/>
            <w:tcBorders>
              <w:top w:val="nil"/>
              <w:left w:val="nil"/>
              <w:bottom w:val="single" w:sz="4" w:space="0" w:color="auto"/>
              <w:right w:val="single" w:sz="4" w:space="0" w:color="auto"/>
            </w:tcBorders>
            <w:vAlign w:val="center"/>
            <w:hideMark/>
          </w:tcPr>
          <w:p w14:paraId="38935E95" w14:textId="77777777" w:rsidR="00670BE6" w:rsidRPr="00670BE6" w:rsidRDefault="00670BE6" w:rsidP="00670BE6">
            <w:pPr>
              <w:spacing w:after="0" w:line="240" w:lineRule="auto"/>
              <w:jc w:val="center"/>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val="es-ES" w:eastAsia="zh-CN"/>
              </w:rPr>
              <w:t>1,215</w:t>
            </w:r>
          </w:p>
        </w:tc>
      </w:tr>
      <w:tr w:rsidR="00670BE6" w:rsidRPr="00670BE6" w14:paraId="4EACB3E0" w14:textId="77777777" w:rsidTr="00670BE6">
        <w:trPr>
          <w:trHeight w:val="189"/>
        </w:trPr>
        <w:tc>
          <w:tcPr>
            <w:tcW w:w="2400" w:type="dxa"/>
            <w:tcBorders>
              <w:top w:val="nil"/>
              <w:left w:val="single" w:sz="4" w:space="0" w:color="auto"/>
              <w:bottom w:val="single" w:sz="4" w:space="0" w:color="auto"/>
              <w:right w:val="single" w:sz="4" w:space="0" w:color="auto"/>
            </w:tcBorders>
            <w:noWrap/>
            <w:vAlign w:val="center"/>
            <w:hideMark/>
          </w:tcPr>
          <w:p w14:paraId="083294BF" w14:textId="77777777" w:rsidR="00670BE6" w:rsidRPr="00670BE6" w:rsidRDefault="00670BE6" w:rsidP="00670BE6">
            <w:pPr>
              <w:spacing w:after="0" w:line="240" w:lineRule="auto"/>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eastAsia="zh-CN"/>
              </w:rPr>
              <w:t>Temporada extra</w:t>
            </w:r>
          </w:p>
        </w:tc>
        <w:tc>
          <w:tcPr>
            <w:tcW w:w="1020" w:type="dxa"/>
            <w:tcBorders>
              <w:top w:val="nil"/>
              <w:left w:val="nil"/>
              <w:bottom w:val="single" w:sz="4" w:space="0" w:color="auto"/>
              <w:right w:val="single" w:sz="4" w:space="0" w:color="auto"/>
            </w:tcBorders>
            <w:vAlign w:val="center"/>
            <w:hideMark/>
          </w:tcPr>
          <w:p w14:paraId="178113CB" w14:textId="77777777" w:rsidR="00670BE6" w:rsidRPr="00670BE6" w:rsidRDefault="00670BE6" w:rsidP="00670BE6">
            <w:pPr>
              <w:spacing w:after="0" w:line="240" w:lineRule="auto"/>
              <w:jc w:val="center"/>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val="es-ES" w:eastAsia="zh-CN"/>
              </w:rPr>
              <w:t>3,370</w:t>
            </w:r>
          </w:p>
        </w:tc>
        <w:tc>
          <w:tcPr>
            <w:tcW w:w="1020" w:type="dxa"/>
            <w:tcBorders>
              <w:top w:val="nil"/>
              <w:left w:val="nil"/>
              <w:bottom w:val="single" w:sz="4" w:space="0" w:color="auto"/>
              <w:right w:val="single" w:sz="4" w:space="0" w:color="auto"/>
            </w:tcBorders>
            <w:vAlign w:val="center"/>
            <w:hideMark/>
          </w:tcPr>
          <w:p w14:paraId="4DE11342" w14:textId="77777777" w:rsidR="00670BE6" w:rsidRPr="00670BE6" w:rsidRDefault="00670BE6" w:rsidP="00670BE6">
            <w:pPr>
              <w:spacing w:after="0" w:line="240" w:lineRule="auto"/>
              <w:jc w:val="center"/>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val="es-ES" w:eastAsia="zh-CN"/>
              </w:rPr>
              <w:t>1,320</w:t>
            </w:r>
          </w:p>
        </w:tc>
      </w:tr>
      <w:tr w:rsidR="00670BE6" w:rsidRPr="00670BE6" w14:paraId="20800D7F" w14:textId="77777777" w:rsidTr="00670BE6">
        <w:trPr>
          <w:trHeight w:val="189"/>
        </w:trPr>
        <w:tc>
          <w:tcPr>
            <w:tcW w:w="2400" w:type="dxa"/>
            <w:tcBorders>
              <w:top w:val="nil"/>
              <w:left w:val="single" w:sz="4" w:space="0" w:color="auto"/>
              <w:bottom w:val="single" w:sz="4" w:space="0" w:color="auto"/>
              <w:right w:val="single" w:sz="4" w:space="0" w:color="auto"/>
            </w:tcBorders>
            <w:noWrap/>
            <w:vAlign w:val="center"/>
            <w:hideMark/>
          </w:tcPr>
          <w:p w14:paraId="527D7D9A" w14:textId="77777777" w:rsidR="00670BE6" w:rsidRPr="00670BE6" w:rsidRDefault="00670BE6" w:rsidP="00670BE6">
            <w:pPr>
              <w:spacing w:after="0" w:line="240" w:lineRule="auto"/>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eastAsia="zh-CN"/>
              </w:rPr>
              <w:t>Temporada especial</w:t>
            </w:r>
          </w:p>
        </w:tc>
        <w:tc>
          <w:tcPr>
            <w:tcW w:w="1020" w:type="dxa"/>
            <w:tcBorders>
              <w:top w:val="nil"/>
              <w:left w:val="nil"/>
              <w:bottom w:val="single" w:sz="4" w:space="0" w:color="auto"/>
              <w:right w:val="single" w:sz="4" w:space="0" w:color="auto"/>
            </w:tcBorders>
            <w:vAlign w:val="center"/>
            <w:hideMark/>
          </w:tcPr>
          <w:p w14:paraId="334865FF" w14:textId="77777777" w:rsidR="00670BE6" w:rsidRPr="00670BE6" w:rsidRDefault="00670BE6" w:rsidP="00670BE6">
            <w:pPr>
              <w:spacing w:after="0" w:line="240" w:lineRule="auto"/>
              <w:jc w:val="center"/>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val="es-ES" w:eastAsia="zh-CN"/>
              </w:rPr>
              <w:t>3,575</w:t>
            </w:r>
          </w:p>
        </w:tc>
        <w:tc>
          <w:tcPr>
            <w:tcW w:w="1020" w:type="dxa"/>
            <w:tcBorders>
              <w:top w:val="nil"/>
              <w:left w:val="nil"/>
              <w:bottom w:val="single" w:sz="4" w:space="0" w:color="auto"/>
              <w:right w:val="single" w:sz="4" w:space="0" w:color="auto"/>
            </w:tcBorders>
            <w:vAlign w:val="center"/>
            <w:hideMark/>
          </w:tcPr>
          <w:p w14:paraId="7B7DB46F" w14:textId="77777777" w:rsidR="00670BE6" w:rsidRPr="00670BE6" w:rsidRDefault="00670BE6" w:rsidP="00670BE6">
            <w:pPr>
              <w:spacing w:after="0" w:line="240" w:lineRule="auto"/>
              <w:jc w:val="center"/>
              <w:rPr>
                <w:rFonts w:ascii="Calibri" w:eastAsia="Times New Roman" w:hAnsi="Calibri" w:cs="Calibri"/>
                <w:color w:val="000000"/>
                <w:sz w:val="16"/>
                <w:szCs w:val="16"/>
                <w:lang w:eastAsia="zh-CN"/>
              </w:rPr>
            </w:pPr>
            <w:r w:rsidRPr="00670BE6">
              <w:rPr>
                <w:rFonts w:ascii="Calibri" w:eastAsia="Times New Roman" w:hAnsi="Calibri" w:cs="Calibri"/>
                <w:color w:val="000000"/>
                <w:sz w:val="16"/>
                <w:szCs w:val="16"/>
                <w:lang w:val="es-ES" w:eastAsia="zh-CN"/>
              </w:rPr>
              <w:t>1,450</w:t>
            </w:r>
          </w:p>
        </w:tc>
      </w:tr>
    </w:tbl>
    <w:p w14:paraId="232CB0AA" w14:textId="77777777" w:rsidR="00E309BF" w:rsidRDefault="00E309BF" w:rsidP="006E40EA">
      <w:pPr>
        <w:spacing w:after="0" w:line="240" w:lineRule="auto"/>
        <w:jc w:val="both"/>
        <w:rPr>
          <w:sz w:val="20"/>
          <w:szCs w:val="20"/>
          <w:lang w:val="es-ES"/>
        </w:rPr>
      </w:pPr>
    </w:p>
    <w:p w14:paraId="670128D7" w14:textId="77777777" w:rsidR="00301486" w:rsidRPr="00550000" w:rsidRDefault="00301486" w:rsidP="006E40EA">
      <w:pPr>
        <w:spacing w:after="0" w:line="240" w:lineRule="auto"/>
        <w:jc w:val="both"/>
        <w:rPr>
          <w:vanish/>
          <w:sz w:val="20"/>
          <w:szCs w:val="20"/>
          <w:lang w:val="es-ES"/>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790BB85C" w14:textId="028B6D6C" w:rsidR="00A85CB8" w:rsidRPr="002A59FF" w:rsidRDefault="006E40EA" w:rsidP="00A85CB8">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w:t>
      </w:r>
      <w:r w:rsidR="00A85CB8" w:rsidRPr="002A59FF">
        <w:rPr>
          <w:rFonts w:eastAsia="Calibri" w:cs="Times New Roman"/>
          <w:noProof/>
          <w:sz w:val="20"/>
          <w:szCs w:val="20"/>
          <w:lang w:eastAsia="es-MX"/>
        </w:rPr>
        <w:t xml:space="preserve">ESTO ES UNA </w:t>
      </w:r>
      <w:r w:rsidR="00A85CB8">
        <w:rPr>
          <w:rFonts w:eastAsia="Calibri" w:cs="Times New Roman"/>
          <w:noProof/>
          <w:sz w:val="20"/>
          <w:szCs w:val="20"/>
          <w:lang w:eastAsia="es-MX"/>
        </w:rPr>
        <w:t>COTIZACIÓ</w:t>
      </w:r>
      <w:r w:rsidR="00A85CB8" w:rsidRPr="002A59FF">
        <w:rPr>
          <w:rFonts w:eastAsia="Calibri" w:cs="Times New Roman"/>
          <w:noProof/>
          <w:sz w:val="20"/>
          <w:szCs w:val="20"/>
          <w:lang w:eastAsia="es-MX"/>
        </w:rPr>
        <w:t>N Y LOS PRECIOS PUEDEN SUFRIR CAMBIOS HASTA E</w:t>
      </w:r>
      <w:r w:rsidR="00A85CB8">
        <w:rPr>
          <w:rFonts w:eastAsia="Calibri" w:cs="Times New Roman"/>
          <w:noProof/>
          <w:sz w:val="20"/>
          <w:szCs w:val="20"/>
          <w:lang w:eastAsia="es-MX"/>
        </w:rPr>
        <w:t>L MOMENTO DE HACER LA RESERVACIÓ</w:t>
      </w:r>
      <w:r w:rsidR="00A85CB8" w:rsidRPr="002A59FF">
        <w:rPr>
          <w:rFonts w:eastAsia="Calibri" w:cs="Times New Roman"/>
          <w:noProof/>
          <w:sz w:val="20"/>
          <w:szCs w:val="20"/>
          <w:lang w:eastAsia="es-MX"/>
        </w:rPr>
        <w:t>N</w:t>
      </w:r>
    </w:p>
    <w:p w14:paraId="51AC9B2E" w14:textId="59F7A1BB"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Pr="002A59FF">
        <w:rPr>
          <w:rFonts w:eastAsia="Calibri" w:cs="Times New Roman"/>
          <w:noProof/>
          <w:sz w:val="20"/>
          <w:szCs w:val="20"/>
          <w:lang w:eastAsia="es-MX"/>
        </w:rPr>
        <w:t>N</w:t>
      </w:r>
    </w:p>
    <w:p w14:paraId="65CA13FE" w14:textId="6BFA63C6"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EMISIÓ</w:t>
      </w:r>
      <w:r w:rsidRPr="002A59FF">
        <w:rPr>
          <w:rFonts w:eastAsia="Calibri" w:cs="Times New Roman"/>
          <w:noProof/>
          <w:sz w:val="20"/>
          <w:szCs w:val="20"/>
          <w:lang w:eastAsia="es-MX"/>
        </w:rPr>
        <w:t>N DE VUELOS SE REQUIERE COPIA DE PASAPORTE Y PAGO TOTAL DE LOS MISMOS</w:t>
      </w:r>
    </w:p>
    <w:p w14:paraId="146DE0C7" w14:textId="1EFE18C4"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Pr="002A59FF">
        <w:rPr>
          <w:rFonts w:eastAsia="Calibri" w:cs="Times New Roman"/>
          <w:noProof/>
          <w:sz w:val="20"/>
          <w:szCs w:val="20"/>
          <w:lang w:eastAsia="es-MX"/>
        </w:rPr>
        <w:t>SITO DE $300.00 USD POR PASAJERO</w:t>
      </w:r>
    </w:p>
    <w:p w14:paraId="5654DC2D" w14:textId="77777777" w:rsidR="00A85CB8" w:rsidRDefault="00A85CB8" w:rsidP="00A85CB8">
      <w:pPr>
        <w:spacing w:after="0" w:line="240" w:lineRule="auto"/>
        <w:rPr>
          <w:rFonts w:eastAsia="SimSun"/>
          <w:b/>
          <w:color w:val="006600"/>
        </w:rPr>
      </w:pPr>
    </w:p>
    <w:p w14:paraId="3D328390" w14:textId="298F49B7" w:rsidR="006E40EA" w:rsidRPr="002A59FF" w:rsidRDefault="006E40EA" w:rsidP="00A85CB8">
      <w:pPr>
        <w:spacing w:after="0" w:line="240" w:lineRule="auto"/>
        <w:rPr>
          <w:rFonts w:eastAsia="SimSun"/>
          <w:b/>
          <w:i/>
          <w:color w:val="006600"/>
        </w:rPr>
      </w:pPr>
      <w:r w:rsidRPr="002A59FF">
        <w:rPr>
          <w:rFonts w:eastAsia="SimSun"/>
          <w:b/>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02F6275E"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25012CEF"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25756DC7" w:rsidR="006E40EA" w:rsidRPr="002A59FF" w:rsidRDefault="006E40EA" w:rsidP="00A233E8">
      <w:pPr>
        <w:spacing w:after="0" w:line="240" w:lineRule="auto"/>
        <w:ind w:left="372" w:firstLine="708"/>
        <w:jc w:val="both"/>
        <w:rPr>
          <w:sz w:val="20"/>
          <w:szCs w:val="20"/>
          <w:lang w:val="es-ES"/>
        </w:rPr>
      </w:pPr>
      <w:r w:rsidRPr="002A59FF">
        <w:rPr>
          <w:sz w:val="20"/>
          <w:szCs w:val="20"/>
          <w:lang w:val="es-ES"/>
        </w:rPr>
        <w:t>Cuenta</w:t>
      </w:r>
      <w:r w:rsidRPr="002A59FF">
        <w:rPr>
          <w:sz w:val="20"/>
          <w:szCs w:val="20"/>
          <w:lang w:val="es-ES"/>
        </w:rPr>
        <w:tab/>
        <w:t>4555411</w:t>
      </w:r>
    </w:p>
    <w:p w14:paraId="1584EC3D" w14:textId="32889C32" w:rsidR="006E40EA" w:rsidRPr="002A59FF" w:rsidRDefault="006E40EA" w:rsidP="00A233E8">
      <w:pPr>
        <w:spacing w:after="0" w:line="240" w:lineRule="auto"/>
        <w:ind w:left="372" w:firstLine="708"/>
        <w:jc w:val="both"/>
        <w:rPr>
          <w:sz w:val="20"/>
          <w:szCs w:val="20"/>
          <w:lang w:val="es-ES"/>
        </w:rPr>
      </w:pPr>
      <w:r w:rsidRPr="002A59FF">
        <w:rPr>
          <w:sz w:val="20"/>
          <w:szCs w:val="20"/>
          <w:lang w:val="es-ES"/>
        </w:rPr>
        <w:t>Clabe</w:t>
      </w:r>
      <w:r w:rsidRPr="002A59FF">
        <w:rPr>
          <w:sz w:val="20"/>
          <w:szCs w:val="20"/>
          <w:lang w:val="es-ES"/>
        </w:rPr>
        <w:tab/>
        <w:t>002180700645554113</w:t>
      </w:r>
    </w:p>
    <w:p w14:paraId="2767919D" w14:textId="22A6ABC8"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670BE6">
        <w:rPr>
          <w:sz w:val="20"/>
          <w:szCs w:val="20"/>
          <w:lang w:val="es-ES"/>
        </w:rPr>
        <w:t>d</w:t>
      </w:r>
      <w:r w:rsidRPr="002A59FF">
        <w:rPr>
          <w:sz w:val="20"/>
          <w:szCs w:val="20"/>
          <w:lang w:val="es-ES"/>
        </w:rPr>
        <w:t>ólares</w:t>
      </w:r>
    </w:p>
    <w:p w14:paraId="4B4A0961" w14:textId="3851057C"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3DA650E3"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79F46C8F" w14:textId="5C7E850A" w:rsidR="00A233E8" w:rsidRDefault="006E40EA" w:rsidP="00A233E8">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30F5B070" w:rsidR="006E40EA" w:rsidRPr="002A59FF" w:rsidRDefault="006E40EA" w:rsidP="00A233E8">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002180026892747842</w:t>
      </w:r>
    </w:p>
    <w:p w14:paraId="3ED835C0" w14:textId="10467F25" w:rsidR="006A5375" w:rsidRPr="002E3BC1"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E3BC1" w:rsidSect="001876C3">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EA7E" w14:textId="77777777" w:rsidR="004766A3" w:rsidRDefault="004766A3" w:rsidP="00DB4348">
      <w:pPr>
        <w:spacing w:after="0" w:line="240" w:lineRule="auto"/>
      </w:pPr>
      <w:r>
        <w:separator/>
      </w:r>
    </w:p>
  </w:endnote>
  <w:endnote w:type="continuationSeparator" w:id="0">
    <w:p w14:paraId="220E71AC" w14:textId="77777777" w:rsidR="004766A3" w:rsidRDefault="004766A3"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NextRoundedLT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8A0A" w14:textId="77777777" w:rsidR="004766A3" w:rsidRDefault="004766A3" w:rsidP="00DB4348">
      <w:pPr>
        <w:spacing w:after="0" w:line="240" w:lineRule="auto"/>
      </w:pPr>
      <w:r>
        <w:separator/>
      </w:r>
    </w:p>
  </w:footnote>
  <w:footnote w:type="continuationSeparator" w:id="0">
    <w:p w14:paraId="465CF89D" w14:textId="77777777" w:rsidR="004766A3" w:rsidRDefault="004766A3"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60EB4"/>
    <w:multiLevelType w:val="hybridMultilevel"/>
    <w:tmpl w:val="7194AB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0B0F3F"/>
    <w:multiLevelType w:val="multilevel"/>
    <w:tmpl w:val="24D4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F48B0"/>
    <w:multiLevelType w:val="hybridMultilevel"/>
    <w:tmpl w:val="B22CDF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E6132D"/>
    <w:multiLevelType w:val="multilevel"/>
    <w:tmpl w:val="AABE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347E5E"/>
    <w:multiLevelType w:val="hybridMultilevel"/>
    <w:tmpl w:val="50A086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0621C7"/>
    <w:multiLevelType w:val="multilevel"/>
    <w:tmpl w:val="EA3C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B4DCA"/>
    <w:multiLevelType w:val="hybridMultilevel"/>
    <w:tmpl w:val="276804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D44935"/>
    <w:multiLevelType w:val="hybridMultilevel"/>
    <w:tmpl w:val="7CE843CC"/>
    <w:lvl w:ilvl="0" w:tplc="4BD484A0">
      <w:numFmt w:val="bullet"/>
      <w:lvlText w:val="•"/>
      <w:lvlJc w:val="left"/>
      <w:pPr>
        <w:ind w:left="1080" w:hanging="360"/>
      </w:pPr>
      <w:rPr>
        <w:rFonts w:ascii="Calibri" w:eastAsia="Calibri" w:hAnsi="Calibri"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7ED6818"/>
    <w:multiLevelType w:val="hybridMultilevel"/>
    <w:tmpl w:val="DF7C4FE6"/>
    <w:lvl w:ilvl="0" w:tplc="080A000D">
      <w:start w:val="1"/>
      <w:numFmt w:val="bullet"/>
      <w:lvlText w:val=""/>
      <w:lvlJc w:val="left"/>
      <w:pPr>
        <w:ind w:left="1440" w:hanging="360"/>
      </w:pPr>
      <w:rPr>
        <w:rFonts w:ascii="Wingdings" w:hAnsi="Wingdings" w:hint="default"/>
      </w:rPr>
    </w:lvl>
    <w:lvl w:ilvl="1" w:tplc="A5760E5C">
      <w:numFmt w:val="bullet"/>
      <w:lvlText w:val="•"/>
      <w:lvlJc w:val="left"/>
      <w:pPr>
        <w:ind w:left="2160" w:hanging="360"/>
      </w:pPr>
      <w:rPr>
        <w:rFonts w:ascii="Calibri" w:eastAsiaTheme="minorHAnsi" w:hAnsi="Calibri" w:cstheme="minorBidi"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2B20622"/>
    <w:multiLevelType w:val="hybridMultilevel"/>
    <w:tmpl w:val="D30CFD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BE1BD9"/>
    <w:multiLevelType w:val="hybridMultilevel"/>
    <w:tmpl w:val="2D346F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BA79CB"/>
    <w:multiLevelType w:val="multilevel"/>
    <w:tmpl w:val="5342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A364F2E"/>
    <w:multiLevelType w:val="hybridMultilevel"/>
    <w:tmpl w:val="AF82C21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E36B73"/>
    <w:multiLevelType w:val="multilevel"/>
    <w:tmpl w:val="E6B8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F1D9A"/>
    <w:multiLevelType w:val="hybridMultilevel"/>
    <w:tmpl w:val="B7F2368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104822"/>
    <w:multiLevelType w:val="hybridMultilevel"/>
    <w:tmpl w:val="37820062"/>
    <w:lvl w:ilvl="0" w:tplc="080A000D">
      <w:start w:val="1"/>
      <w:numFmt w:val="bullet"/>
      <w:lvlText w:val=""/>
      <w:lvlJc w:val="left"/>
      <w:pPr>
        <w:ind w:left="720" w:hanging="360"/>
      </w:pPr>
      <w:rPr>
        <w:rFonts w:ascii="Wingdings" w:hAnsi="Wingdings" w:hint="default"/>
      </w:rPr>
    </w:lvl>
    <w:lvl w:ilvl="1" w:tplc="F17E20B2">
      <w:numFmt w:val="bullet"/>
      <w:lvlText w:val="•"/>
      <w:lvlJc w:val="left"/>
      <w:pPr>
        <w:ind w:left="1440" w:hanging="360"/>
      </w:pPr>
      <w:rPr>
        <w:rFonts w:ascii="DINNextRoundedLTPro-Regular" w:eastAsiaTheme="minorHAnsi" w:hAnsi="DINNextRoundedLTPro-Regular" w:cs="DINNextRoundedLTPro-Regular"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F3314A"/>
    <w:multiLevelType w:val="hybridMultilevel"/>
    <w:tmpl w:val="3A38E4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5C1E58"/>
    <w:multiLevelType w:val="hybridMultilevel"/>
    <w:tmpl w:val="7BFCEAAE"/>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4A9582A"/>
    <w:multiLevelType w:val="hybridMultilevel"/>
    <w:tmpl w:val="27EE1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6AC6B26"/>
    <w:multiLevelType w:val="hybridMultilevel"/>
    <w:tmpl w:val="DD2ECD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1221637">
    <w:abstractNumId w:val="15"/>
  </w:num>
  <w:num w:numId="2" w16cid:durableId="18548118">
    <w:abstractNumId w:val="6"/>
  </w:num>
  <w:num w:numId="3" w16cid:durableId="1941840072">
    <w:abstractNumId w:val="13"/>
  </w:num>
  <w:num w:numId="4" w16cid:durableId="686712037">
    <w:abstractNumId w:val="4"/>
  </w:num>
  <w:num w:numId="5" w16cid:durableId="892695436">
    <w:abstractNumId w:val="18"/>
  </w:num>
  <w:num w:numId="6" w16cid:durableId="676536585">
    <w:abstractNumId w:val="19"/>
  </w:num>
  <w:num w:numId="7" w16cid:durableId="3477301">
    <w:abstractNumId w:val="8"/>
  </w:num>
  <w:num w:numId="8" w16cid:durableId="554046726">
    <w:abstractNumId w:val="17"/>
  </w:num>
  <w:num w:numId="9" w16cid:durableId="288706142">
    <w:abstractNumId w:val="3"/>
  </w:num>
  <w:num w:numId="10" w16cid:durableId="661811322">
    <w:abstractNumId w:val="14"/>
  </w:num>
  <w:num w:numId="11" w16cid:durableId="1976641428">
    <w:abstractNumId w:val="9"/>
  </w:num>
  <w:num w:numId="12" w16cid:durableId="536938506">
    <w:abstractNumId w:val="23"/>
  </w:num>
  <w:num w:numId="13" w16cid:durableId="1119300045">
    <w:abstractNumId w:val="5"/>
  </w:num>
  <w:num w:numId="14" w16cid:durableId="952521494">
    <w:abstractNumId w:val="20"/>
  </w:num>
  <w:num w:numId="15" w16cid:durableId="776294172">
    <w:abstractNumId w:val="11"/>
  </w:num>
  <w:num w:numId="16" w16cid:durableId="157238613">
    <w:abstractNumId w:val="10"/>
  </w:num>
  <w:num w:numId="17" w16cid:durableId="1821725441">
    <w:abstractNumId w:val="16"/>
  </w:num>
  <w:num w:numId="18" w16cid:durableId="731972990">
    <w:abstractNumId w:val="21"/>
  </w:num>
  <w:num w:numId="19" w16cid:durableId="755713544">
    <w:abstractNumId w:val="12"/>
  </w:num>
  <w:num w:numId="20" w16cid:durableId="691339544">
    <w:abstractNumId w:val="7"/>
  </w:num>
  <w:num w:numId="21" w16cid:durableId="1300380849">
    <w:abstractNumId w:val="2"/>
  </w:num>
  <w:num w:numId="22" w16cid:durableId="186528667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PE"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17C53"/>
    <w:rsid w:val="00024435"/>
    <w:rsid w:val="00037E9B"/>
    <w:rsid w:val="00050D99"/>
    <w:rsid w:val="00054680"/>
    <w:rsid w:val="00055CEC"/>
    <w:rsid w:val="00067157"/>
    <w:rsid w:val="0007207D"/>
    <w:rsid w:val="00077CB5"/>
    <w:rsid w:val="00083E91"/>
    <w:rsid w:val="00090606"/>
    <w:rsid w:val="0009121E"/>
    <w:rsid w:val="00095A2C"/>
    <w:rsid w:val="000A24B2"/>
    <w:rsid w:val="000C5221"/>
    <w:rsid w:val="000C6E79"/>
    <w:rsid w:val="000D4A53"/>
    <w:rsid w:val="000D4E50"/>
    <w:rsid w:val="000E1262"/>
    <w:rsid w:val="000E1452"/>
    <w:rsid w:val="000E789E"/>
    <w:rsid w:val="00105F7E"/>
    <w:rsid w:val="00112A9D"/>
    <w:rsid w:val="00114AC3"/>
    <w:rsid w:val="00121725"/>
    <w:rsid w:val="00132C28"/>
    <w:rsid w:val="00137E87"/>
    <w:rsid w:val="001421A3"/>
    <w:rsid w:val="00144C5B"/>
    <w:rsid w:val="00144D47"/>
    <w:rsid w:val="00146546"/>
    <w:rsid w:val="00151FBF"/>
    <w:rsid w:val="00157F17"/>
    <w:rsid w:val="00163ACA"/>
    <w:rsid w:val="001671B2"/>
    <w:rsid w:val="001734ED"/>
    <w:rsid w:val="001743B3"/>
    <w:rsid w:val="001778C7"/>
    <w:rsid w:val="001801C8"/>
    <w:rsid w:val="00183EAF"/>
    <w:rsid w:val="001876C3"/>
    <w:rsid w:val="00192CA9"/>
    <w:rsid w:val="00192D79"/>
    <w:rsid w:val="001B12DA"/>
    <w:rsid w:val="001C2887"/>
    <w:rsid w:val="001D34DC"/>
    <w:rsid w:val="001D47EB"/>
    <w:rsid w:val="001D48DF"/>
    <w:rsid w:val="001E52D7"/>
    <w:rsid w:val="001F2523"/>
    <w:rsid w:val="002062FA"/>
    <w:rsid w:val="00213DD9"/>
    <w:rsid w:val="00214CBE"/>
    <w:rsid w:val="0021562F"/>
    <w:rsid w:val="002162BA"/>
    <w:rsid w:val="00224332"/>
    <w:rsid w:val="0022485E"/>
    <w:rsid w:val="002272BD"/>
    <w:rsid w:val="002325FC"/>
    <w:rsid w:val="00234577"/>
    <w:rsid w:val="00240CFE"/>
    <w:rsid w:val="002435E0"/>
    <w:rsid w:val="002451AE"/>
    <w:rsid w:val="002462E9"/>
    <w:rsid w:val="00246F9F"/>
    <w:rsid w:val="00252C3F"/>
    <w:rsid w:val="00270B32"/>
    <w:rsid w:val="00272AC3"/>
    <w:rsid w:val="00275C47"/>
    <w:rsid w:val="00297B56"/>
    <w:rsid w:val="002A0649"/>
    <w:rsid w:val="002A59FF"/>
    <w:rsid w:val="002B06EA"/>
    <w:rsid w:val="002B6817"/>
    <w:rsid w:val="002C4FB0"/>
    <w:rsid w:val="002C5EEB"/>
    <w:rsid w:val="002C6A29"/>
    <w:rsid w:val="002D5F0A"/>
    <w:rsid w:val="002E0015"/>
    <w:rsid w:val="002E3BC1"/>
    <w:rsid w:val="002E72E7"/>
    <w:rsid w:val="002F18DC"/>
    <w:rsid w:val="00301486"/>
    <w:rsid w:val="0030731F"/>
    <w:rsid w:val="003114FD"/>
    <w:rsid w:val="00311D4B"/>
    <w:rsid w:val="003151EE"/>
    <w:rsid w:val="0031599F"/>
    <w:rsid w:val="00315D2A"/>
    <w:rsid w:val="00315F74"/>
    <w:rsid w:val="00317890"/>
    <w:rsid w:val="00321683"/>
    <w:rsid w:val="00324206"/>
    <w:rsid w:val="003259C2"/>
    <w:rsid w:val="003310A7"/>
    <w:rsid w:val="0035670B"/>
    <w:rsid w:val="00364EF9"/>
    <w:rsid w:val="00373A94"/>
    <w:rsid w:val="0037414F"/>
    <w:rsid w:val="00380473"/>
    <w:rsid w:val="00395A37"/>
    <w:rsid w:val="00395D36"/>
    <w:rsid w:val="003A644B"/>
    <w:rsid w:val="003A69E9"/>
    <w:rsid w:val="003B45C7"/>
    <w:rsid w:val="003B73EA"/>
    <w:rsid w:val="003B75B7"/>
    <w:rsid w:val="003C1DF5"/>
    <w:rsid w:val="003E4CF0"/>
    <w:rsid w:val="003F229E"/>
    <w:rsid w:val="003F680D"/>
    <w:rsid w:val="00403DAF"/>
    <w:rsid w:val="004103BC"/>
    <w:rsid w:val="004145A7"/>
    <w:rsid w:val="00414BE5"/>
    <w:rsid w:val="0042008A"/>
    <w:rsid w:val="004311F5"/>
    <w:rsid w:val="00440510"/>
    <w:rsid w:val="0044295C"/>
    <w:rsid w:val="00442E3F"/>
    <w:rsid w:val="0045178C"/>
    <w:rsid w:val="00453814"/>
    <w:rsid w:val="004543D8"/>
    <w:rsid w:val="00461BA3"/>
    <w:rsid w:val="004708A5"/>
    <w:rsid w:val="004708F3"/>
    <w:rsid w:val="00472492"/>
    <w:rsid w:val="00473BBE"/>
    <w:rsid w:val="004766A3"/>
    <w:rsid w:val="00487ACA"/>
    <w:rsid w:val="00492FE8"/>
    <w:rsid w:val="004949E8"/>
    <w:rsid w:val="004A10B1"/>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1513"/>
    <w:rsid w:val="00522D3F"/>
    <w:rsid w:val="00523A17"/>
    <w:rsid w:val="00526CC9"/>
    <w:rsid w:val="00531089"/>
    <w:rsid w:val="005321E0"/>
    <w:rsid w:val="00537FC4"/>
    <w:rsid w:val="005409F5"/>
    <w:rsid w:val="0054559D"/>
    <w:rsid w:val="00545770"/>
    <w:rsid w:val="00550000"/>
    <w:rsid w:val="005614B3"/>
    <w:rsid w:val="00562E5C"/>
    <w:rsid w:val="00563E12"/>
    <w:rsid w:val="00564330"/>
    <w:rsid w:val="00567865"/>
    <w:rsid w:val="005738F4"/>
    <w:rsid w:val="005802F5"/>
    <w:rsid w:val="00587596"/>
    <w:rsid w:val="00587CA0"/>
    <w:rsid w:val="00596D52"/>
    <w:rsid w:val="005A089F"/>
    <w:rsid w:val="005B109B"/>
    <w:rsid w:val="005B5765"/>
    <w:rsid w:val="005C2EDF"/>
    <w:rsid w:val="005C54AE"/>
    <w:rsid w:val="005C7EA4"/>
    <w:rsid w:val="005D1CBC"/>
    <w:rsid w:val="005D31DD"/>
    <w:rsid w:val="005D5422"/>
    <w:rsid w:val="005E2DB5"/>
    <w:rsid w:val="005E5D36"/>
    <w:rsid w:val="005E5FB0"/>
    <w:rsid w:val="005F26BA"/>
    <w:rsid w:val="005F2B03"/>
    <w:rsid w:val="005F66AE"/>
    <w:rsid w:val="00602378"/>
    <w:rsid w:val="006032E1"/>
    <w:rsid w:val="00610391"/>
    <w:rsid w:val="006105E4"/>
    <w:rsid w:val="00615FE3"/>
    <w:rsid w:val="0062477B"/>
    <w:rsid w:val="0062617A"/>
    <w:rsid w:val="00631424"/>
    <w:rsid w:val="00641A2D"/>
    <w:rsid w:val="006424D6"/>
    <w:rsid w:val="00643B6F"/>
    <w:rsid w:val="006500ED"/>
    <w:rsid w:val="00650947"/>
    <w:rsid w:val="00670BE6"/>
    <w:rsid w:val="00672DF6"/>
    <w:rsid w:val="00674D9E"/>
    <w:rsid w:val="00694909"/>
    <w:rsid w:val="006A2D71"/>
    <w:rsid w:val="006A5375"/>
    <w:rsid w:val="006B0474"/>
    <w:rsid w:val="006B068F"/>
    <w:rsid w:val="006B48EB"/>
    <w:rsid w:val="006B7CEF"/>
    <w:rsid w:val="006E04AF"/>
    <w:rsid w:val="006E40EA"/>
    <w:rsid w:val="006E4797"/>
    <w:rsid w:val="006E613B"/>
    <w:rsid w:val="006E68D8"/>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808B7"/>
    <w:rsid w:val="00783105"/>
    <w:rsid w:val="00785713"/>
    <w:rsid w:val="00792B8D"/>
    <w:rsid w:val="007934DF"/>
    <w:rsid w:val="00794D2C"/>
    <w:rsid w:val="007A14AC"/>
    <w:rsid w:val="007A3973"/>
    <w:rsid w:val="007A524A"/>
    <w:rsid w:val="007B2166"/>
    <w:rsid w:val="007B246D"/>
    <w:rsid w:val="007C45E8"/>
    <w:rsid w:val="007C471D"/>
    <w:rsid w:val="007C560E"/>
    <w:rsid w:val="007C6485"/>
    <w:rsid w:val="007C71EE"/>
    <w:rsid w:val="007D2395"/>
    <w:rsid w:val="007D3883"/>
    <w:rsid w:val="007D3ACA"/>
    <w:rsid w:val="007D681C"/>
    <w:rsid w:val="007E3CE0"/>
    <w:rsid w:val="007E6FBC"/>
    <w:rsid w:val="007F2CC9"/>
    <w:rsid w:val="0080188B"/>
    <w:rsid w:val="008102C9"/>
    <w:rsid w:val="00817202"/>
    <w:rsid w:val="008226E7"/>
    <w:rsid w:val="00826A52"/>
    <w:rsid w:val="00826C50"/>
    <w:rsid w:val="00850CCB"/>
    <w:rsid w:val="0085321D"/>
    <w:rsid w:val="00856AC8"/>
    <w:rsid w:val="00857D64"/>
    <w:rsid w:val="00870076"/>
    <w:rsid w:val="00870A44"/>
    <w:rsid w:val="00874C1E"/>
    <w:rsid w:val="00882201"/>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31FA"/>
    <w:rsid w:val="00937A2E"/>
    <w:rsid w:val="00937B83"/>
    <w:rsid w:val="009421C2"/>
    <w:rsid w:val="0094522D"/>
    <w:rsid w:val="00951982"/>
    <w:rsid w:val="00966B67"/>
    <w:rsid w:val="0097163D"/>
    <w:rsid w:val="0097609A"/>
    <w:rsid w:val="009770B9"/>
    <w:rsid w:val="00985854"/>
    <w:rsid w:val="00995A80"/>
    <w:rsid w:val="009A2118"/>
    <w:rsid w:val="009A4BD6"/>
    <w:rsid w:val="009B32EC"/>
    <w:rsid w:val="009B5C15"/>
    <w:rsid w:val="009C5426"/>
    <w:rsid w:val="009D195B"/>
    <w:rsid w:val="009E2E9C"/>
    <w:rsid w:val="009F1EDA"/>
    <w:rsid w:val="009F259C"/>
    <w:rsid w:val="009F7768"/>
    <w:rsid w:val="00A01DF6"/>
    <w:rsid w:val="00A04398"/>
    <w:rsid w:val="00A058E5"/>
    <w:rsid w:val="00A12721"/>
    <w:rsid w:val="00A134CE"/>
    <w:rsid w:val="00A15F9F"/>
    <w:rsid w:val="00A2290A"/>
    <w:rsid w:val="00A22F53"/>
    <w:rsid w:val="00A233E8"/>
    <w:rsid w:val="00A311E2"/>
    <w:rsid w:val="00A35D7D"/>
    <w:rsid w:val="00A36AB1"/>
    <w:rsid w:val="00A54B2C"/>
    <w:rsid w:val="00A57489"/>
    <w:rsid w:val="00A6531E"/>
    <w:rsid w:val="00A71BFC"/>
    <w:rsid w:val="00A72261"/>
    <w:rsid w:val="00A81862"/>
    <w:rsid w:val="00A829D6"/>
    <w:rsid w:val="00A82BA3"/>
    <w:rsid w:val="00A85CB8"/>
    <w:rsid w:val="00A93318"/>
    <w:rsid w:val="00AA4B9E"/>
    <w:rsid w:val="00AA5A8F"/>
    <w:rsid w:val="00AB1B30"/>
    <w:rsid w:val="00AB34C5"/>
    <w:rsid w:val="00AB570D"/>
    <w:rsid w:val="00AB60B7"/>
    <w:rsid w:val="00AC45C9"/>
    <w:rsid w:val="00AC622B"/>
    <w:rsid w:val="00AC72EF"/>
    <w:rsid w:val="00AC7593"/>
    <w:rsid w:val="00AD5B85"/>
    <w:rsid w:val="00AD5E50"/>
    <w:rsid w:val="00AF4941"/>
    <w:rsid w:val="00AF5435"/>
    <w:rsid w:val="00B224ED"/>
    <w:rsid w:val="00B22DD8"/>
    <w:rsid w:val="00B33D53"/>
    <w:rsid w:val="00B35E56"/>
    <w:rsid w:val="00B36982"/>
    <w:rsid w:val="00B43B0D"/>
    <w:rsid w:val="00B44223"/>
    <w:rsid w:val="00B44242"/>
    <w:rsid w:val="00B60533"/>
    <w:rsid w:val="00B61574"/>
    <w:rsid w:val="00B64308"/>
    <w:rsid w:val="00B673FD"/>
    <w:rsid w:val="00B752C3"/>
    <w:rsid w:val="00B91F8B"/>
    <w:rsid w:val="00B94F5C"/>
    <w:rsid w:val="00BA63C0"/>
    <w:rsid w:val="00BB0298"/>
    <w:rsid w:val="00BB2187"/>
    <w:rsid w:val="00BB3F37"/>
    <w:rsid w:val="00BC35BE"/>
    <w:rsid w:val="00BF48A1"/>
    <w:rsid w:val="00BF7BBE"/>
    <w:rsid w:val="00C11433"/>
    <w:rsid w:val="00C1564B"/>
    <w:rsid w:val="00C15A91"/>
    <w:rsid w:val="00C218B0"/>
    <w:rsid w:val="00C23763"/>
    <w:rsid w:val="00C25DF4"/>
    <w:rsid w:val="00C27258"/>
    <w:rsid w:val="00C34696"/>
    <w:rsid w:val="00C368BB"/>
    <w:rsid w:val="00C36F8F"/>
    <w:rsid w:val="00C45D29"/>
    <w:rsid w:val="00C4698B"/>
    <w:rsid w:val="00C64064"/>
    <w:rsid w:val="00C757AA"/>
    <w:rsid w:val="00C769D3"/>
    <w:rsid w:val="00C77E5A"/>
    <w:rsid w:val="00C83E7C"/>
    <w:rsid w:val="00C87C22"/>
    <w:rsid w:val="00C92C64"/>
    <w:rsid w:val="00C9673C"/>
    <w:rsid w:val="00CA1CF2"/>
    <w:rsid w:val="00CA5B2F"/>
    <w:rsid w:val="00CA7637"/>
    <w:rsid w:val="00CB006E"/>
    <w:rsid w:val="00CC0C01"/>
    <w:rsid w:val="00CC117F"/>
    <w:rsid w:val="00CC670C"/>
    <w:rsid w:val="00CD051A"/>
    <w:rsid w:val="00CE7A87"/>
    <w:rsid w:val="00CF0EBA"/>
    <w:rsid w:val="00CF53CB"/>
    <w:rsid w:val="00D0570A"/>
    <w:rsid w:val="00D16E45"/>
    <w:rsid w:val="00D22CA3"/>
    <w:rsid w:val="00D264B6"/>
    <w:rsid w:val="00D409B7"/>
    <w:rsid w:val="00D443C9"/>
    <w:rsid w:val="00D4547A"/>
    <w:rsid w:val="00D57C29"/>
    <w:rsid w:val="00D66DE3"/>
    <w:rsid w:val="00D678D4"/>
    <w:rsid w:val="00D70360"/>
    <w:rsid w:val="00D8755C"/>
    <w:rsid w:val="00DA417F"/>
    <w:rsid w:val="00DA7E1A"/>
    <w:rsid w:val="00DB4348"/>
    <w:rsid w:val="00DE35FF"/>
    <w:rsid w:val="00DE5499"/>
    <w:rsid w:val="00E02122"/>
    <w:rsid w:val="00E02ACF"/>
    <w:rsid w:val="00E042ED"/>
    <w:rsid w:val="00E06680"/>
    <w:rsid w:val="00E07147"/>
    <w:rsid w:val="00E07E83"/>
    <w:rsid w:val="00E108A9"/>
    <w:rsid w:val="00E1317A"/>
    <w:rsid w:val="00E146CE"/>
    <w:rsid w:val="00E16BB7"/>
    <w:rsid w:val="00E264A5"/>
    <w:rsid w:val="00E309BF"/>
    <w:rsid w:val="00E328F2"/>
    <w:rsid w:val="00E3347D"/>
    <w:rsid w:val="00E35975"/>
    <w:rsid w:val="00E362EF"/>
    <w:rsid w:val="00E37A3C"/>
    <w:rsid w:val="00E43566"/>
    <w:rsid w:val="00E507F1"/>
    <w:rsid w:val="00E54504"/>
    <w:rsid w:val="00E651E0"/>
    <w:rsid w:val="00E70954"/>
    <w:rsid w:val="00E826FC"/>
    <w:rsid w:val="00E8315B"/>
    <w:rsid w:val="00E930CD"/>
    <w:rsid w:val="00E94D59"/>
    <w:rsid w:val="00EA4AA5"/>
    <w:rsid w:val="00EB4D59"/>
    <w:rsid w:val="00EC2C66"/>
    <w:rsid w:val="00EC77C6"/>
    <w:rsid w:val="00EC7A08"/>
    <w:rsid w:val="00ED155D"/>
    <w:rsid w:val="00ED6340"/>
    <w:rsid w:val="00EE300C"/>
    <w:rsid w:val="00EE5217"/>
    <w:rsid w:val="00EF4921"/>
    <w:rsid w:val="00EF5BA3"/>
    <w:rsid w:val="00F01B10"/>
    <w:rsid w:val="00F063B7"/>
    <w:rsid w:val="00F10C4B"/>
    <w:rsid w:val="00F164E9"/>
    <w:rsid w:val="00F3334C"/>
    <w:rsid w:val="00F33A2A"/>
    <w:rsid w:val="00F34B35"/>
    <w:rsid w:val="00F42173"/>
    <w:rsid w:val="00F45619"/>
    <w:rsid w:val="00F46672"/>
    <w:rsid w:val="00F46C4E"/>
    <w:rsid w:val="00F53CD6"/>
    <w:rsid w:val="00F61E16"/>
    <w:rsid w:val="00F64047"/>
    <w:rsid w:val="00F7035E"/>
    <w:rsid w:val="00F71F74"/>
    <w:rsid w:val="00F76BEC"/>
    <w:rsid w:val="00F77A5E"/>
    <w:rsid w:val="00F8321F"/>
    <w:rsid w:val="00F8516A"/>
    <w:rsid w:val="00F86528"/>
    <w:rsid w:val="00F86B35"/>
    <w:rsid w:val="00F87140"/>
    <w:rsid w:val="00F916D5"/>
    <w:rsid w:val="00F926BC"/>
    <w:rsid w:val="00F97085"/>
    <w:rsid w:val="00FA02D7"/>
    <w:rsid w:val="00FA44A0"/>
    <w:rsid w:val="00FA7887"/>
    <w:rsid w:val="00FC29AA"/>
    <w:rsid w:val="00FC5E2F"/>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 w:type="character" w:customStyle="1" w:styleId="icon-">
    <w:name w:val="icon-"/>
    <w:basedOn w:val="Fuentedeprrafopredeter"/>
    <w:rsid w:val="00A2290A"/>
  </w:style>
  <w:style w:type="character" w:customStyle="1" w:styleId="icon-visitas">
    <w:name w:val="icon-visitas"/>
    <w:basedOn w:val="Fuentedeprrafopredeter"/>
    <w:rsid w:val="00EC7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38709967">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3596204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78747271">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76267">
      <w:bodyDiv w:val="1"/>
      <w:marLeft w:val="0"/>
      <w:marRight w:val="0"/>
      <w:marTop w:val="0"/>
      <w:marBottom w:val="0"/>
      <w:divBdr>
        <w:top w:val="none" w:sz="0" w:space="0" w:color="auto"/>
        <w:left w:val="none" w:sz="0" w:space="0" w:color="auto"/>
        <w:bottom w:val="none" w:sz="0" w:space="0" w:color="auto"/>
        <w:right w:val="none" w:sz="0" w:space="0" w:color="auto"/>
      </w:divBdr>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9314209">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36516723">
      <w:bodyDiv w:val="1"/>
      <w:marLeft w:val="0"/>
      <w:marRight w:val="0"/>
      <w:marTop w:val="0"/>
      <w:marBottom w:val="0"/>
      <w:divBdr>
        <w:top w:val="none" w:sz="0" w:space="0" w:color="auto"/>
        <w:left w:val="none" w:sz="0" w:space="0" w:color="auto"/>
        <w:bottom w:val="none" w:sz="0" w:space="0" w:color="auto"/>
        <w:right w:val="none" w:sz="0" w:space="0" w:color="auto"/>
      </w:divBdr>
      <w:divsChild>
        <w:div w:id="148981341">
          <w:marLeft w:val="0"/>
          <w:marRight w:val="0"/>
          <w:marTop w:val="0"/>
          <w:marBottom w:val="0"/>
          <w:divBdr>
            <w:top w:val="none" w:sz="0" w:space="0" w:color="auto"/>
            <w:left w:val="none" w:sz="0" w:space="0" w:color="auto"/>
            <w:bottom w:val="none" w:sz="0" w:space="0" w:color="auto"/>
            <w:right w:val="none" w:sz="0" w:space="0" w:color="auto"/>
          </w:divBdr>
        </w:div>
        <w:div w:id="1777017834">
          <w:marLeft w:val="0"/>
          <w:marRight w:val="0"/>
          <w:marTop w:val="0"/>
          <w:marBottom w:val="0"/>
          <w:divBdr>
            <w:top w:val="none" w:sz="0" w:space="0" w:color="auto"/>
            <w:left w:val="none" w:sz="0" w:space="0" w:color="auto"/>
            <w:bottom w:val="none" w:sz="0" w:space="0" w:color="auto"/>
            <w:right w:val="none" w:sz="0" w:space="0" w:color="auto"/>
          </w:divBdr>
        </w:div>
        <w:div w:id="1541018275">
          <w:marLeft w:val="0"/>
          <w:marRight w:val="0"/>
          <w:marTop w:val="0"/>
          <w:marBottom w:val="0"/>
          <w:divBdr>
            <w:top w:val="none" w:sz="0" w:space="0" w:color="auto"/>
            <w:left w:val="none" w:sz="0" w:space="0" w:color="auto"/>
            <w:bottom w:val="none" w:sz="0" w:space="0" w:color="auto"/>
            <w:right w:val="none" w:sz="0" w:space="0" w:color="auto"/>
          </w:divBdr>
        </w:div>
        <w:div w:id="105127085">
          <w:marLeft w:val="0"/>
          <w:marRight w:val="0"/>
          <w:marTop w:val="0"/>
          <w:marBottom w:val="0"/>
          <w:divBdr>
            <w:top w:val="none" w:sz="0" w:space="0" w:color="auto"/>
            <w:left w:val="none" w:sz="0" w:space="0" w:color="auto"/>
            <w:bottom w:val="none" w:sz="0" w:space="0" w:color="auto"/>
            <w:right w:val="none" w:sz="0" w:space="0" w:color="auto"/>
          </w:divBdr>
        </w:div>
        <w:div w:id="500238222">
          <w:marLeft w:val="0"/>
          <w:marRight w:val="0"/>
          <w:marTop w:val="0"/>
          <w:marBottom w:val="0"/>
          <w:divBdr>
            <w:top w:val="none" w:sz="0" w:space="0" w:color="auto"/>
            <w:left w:val="none" w:sz="0" w:space="0" w:color="auto"/>
            <w:bottom w:val="none" w:sz="0" w:space="0" w:color="auto"/>
            <w:right w:val="none" w:sz="0" w:space="0" w:color="auto"/>
          </w:divBdr>
        </w:div>
        <w:div w:id="1677534446">
          <w:marLeft w:val="0"/>
          <w:marRight w:val="0"/>
          <w:marTop w:val="0"/>
          <w:marBottom w:val="0"/>
          <w:divBdr>
            <w:top w:val="none" w:sz="0" w:space="0" w:color="auto"/>
            <w:left w:val="none" w:sz="0" w:space="0" w:color="auto"/>
            <w:bottom w:val="none" w:sz="0" w:space="0" w:color="auto"/>
            <w:right w:val="none" w:sz="0" w:space="0" w:color="auto"/>
          </w:divBdr>
        </w:div>
        <w:div w:id="1246301339">
          <w:marLeft w:val="0"/>
          <w:marRight w:val="0"/>
          <w:marTop w:val="0"/>
          <w:marBottom w:val="0"/>
          <w:divBdr>
            <w:top w:val="none" w:sz="0" w:space="0" w:color="auto"/>
            <w:left w:val="none" w:sz="0" w:space="0" w:color="auto"/>
            <w:bottom w:val="none" w:sz="0" w:space="0" w:color="auto"/>
            <w:right w:val="none" w:sz="0" w:space="0" w:color="auto"/>
          </w:divBdr>
        </w:div>
        <w:div w:id="520051315">
          <w:marLeft w:val="0"/>
          <w:marRight w:val="0"/>
          <w:marTop w:val="0"/>
          <w:marBottom w:val="0"/>
          <w:divBdr>
            <w:top w:val="none" w:sz="0" w:space="0" w:color="auto"/>
            <w:left w:val="none" w:sz="0" w:space="0" w:color="auto"/>
            <w:bottom w:val="none" w:sz="0" w:space="0" w:color="auto"/>
            <w:right w:val="none" w:sz="0" w:space="0" w:color="auto"/>
          </w:divBdr>
        </w:div>
        <w:div w:id="198274986">
          <w:marLeft w:val="0"/>
          <w:marRight w:val="0"/>
          <w:marTop w:val="0"/>
          <w:marBottom w:val="0"/>
          <w:divBdr>
            <w:top w:val="none" w:sz="0" w:space="0" w:color="auto"/>
            <w:left w:val="none" w:sz="0" w:space="0" w:color="auto"/>
            <w:bottom w:val="none" w:sz="0" w:space="0" w:color="auto"/>
            <w:right w:val="none" w:sz="0" w:space="0" w:color="auto"/>
          </w:divBdr>
        </w:div>
        <w:div w:id="1700085259">
          <w:marLeft w:val="0"/>
          <w:marRight w:val="0"/>
          <w:marTop w:val="0"/>
          <w:marBottom w:val="0"/>
          <w:divBdr>
            <w:top w:val="none" w:sz="0" w:space="0" w:color="auto"/>
            <w:left w:val="none" w:sz="0" w:space="0" w:color="auto"/>
            <w:bottom w:val="none" w:sz="0" w:space="0" w:color="auto"/>
            <w:right w:val="none" w:sz="0" w:space="0" w:color="auto"/>
          </w:divBdr>
        </w:div>
        <w:div w:id="1275484145">
          <w:marLeft w:val="0"/>
          <w:marRight w:val="0"/>
          <w:marTop w:val="0"/>
          <w:marBottom w:val="0"/>
          <w:divBdr>
            <w:top w:val="none" w:sz="0" w:space="0" w:color="auto"/>
            <w:left w:val="none" w:sz="0" w:space="0" w:color="auto"/>
            <w:bottom w:val="none" w:sz="0" w:space="0" w:color="auto"/>
            <w:right w:val="none" w:sz="0" w:space="0" w:color="auto"/>
          </w:divBdr>
        </w:div>
        <w:div w:id="1517378697">
          <w:marLeft w:val="0"/>
          <w:marRight w:val="0"/>
          <w:marTop w:val="0"/>
          <w:marBottom w:val="0"/>
          <w:divBdr>
            <w:top w:val="none" w:sz="0" w:space="0" w:color="auto"/>
            <w:left w:val="none" w:sz="0" w:space="0" w:color="auto"/>
            <w:bottom w:val="none" w:sz="0" w:space="0" w:color="auto"/>
            <w:right w:val="none" w:sz="0" w:space="0" w:color="auto"/>
          </w:divBdr>
        </w:div>
        <w:div w:id="126902459">
          <w:marLeft w:val="0"/>
          <w:marRight w:val="0"/>
          <w:marTop w:val="0"/>
          <w:marBottom w:val="0"/>
          <w:divBdr>
            <w:top w:val="none" w:sz="0" w:space="0" w:color="auto"/>
            <w:left w:val="none" w:sz="0" w:space="0" w:color="auto"/>
            <w:bottom w:val="none" w:sz="0" w:space="0" w:color="auto"/>
            <w:right w:val="none" w:sz="0" w:space="0" w:color="auto"/>
          </w:divBdr>
        </w:div>
        <w:div w:id="280964614">
          <w:marLeft w:val="0"/>
          <w:marRight w:val="0"/>
          <w:marTop w:val="0"/>
          <w:marBottom w:val="0"/>
          <w:divBdr>
            <w:top w:val="none" w:sz="0" w:space="0" w:color="auto"/>
            <w:left w:val="none" w:sz="0" w:space="0" w:color="auto"/>
            <w:bottom w:val="none" w:sz="0" w:space="0" w:color="auto"/>
            <w:right w:val="none" w:sz="0" w:space="0" w:color="auto"/>
          </w:divBdr>
        </w:div>
        <w:div w:id="923807193">
          <w:marLeft w:val="0"/>
          <w:marRight w:val="0"/>
          <w:marTop w:val="0"/>
          <w:marBottom w:val="0"/>
          <w:divBdr>
            <w:top w:val="none" w:sz="0" w:space="0" w:color="auto"/>
            <w:left w:val="none" w:sz="0" w:space="0" w:color="auto"/>
            <w:bottom w:val="none" w:sz="0" w:space="0" w:color="auto"/>
            <w:right w:val="none" w:sz="0" w:space="0" w:color="auto"/>
          </w:divBdr>
        </w:div>
        <w:div w:id="1839347124">
          <w:marLeft w:val="0"/>
          <w:marRight w:val="0"/>
          <w:marTop w:val="0"/>
          <w:marBottom w:val="0"/>
          <w:divBdr>
            <w:top w:val="none" w:sz="0" w:space="0" w:color="auto"/>
            <w:left w:val="none" w:sz="0" w:space="0" w:color="auto"/>
            <w:bottom w:val="none" w:sz="0" w:space="0" w:color="auto"/>
            <w:right w:val="none" w:sz="0" w:space="0" w:color="auto"/>
          </w:divBdr>
        </w:div>
        <w:div w:id="1246107045">
          <w:marLeft w:val="0"/>
          <w:marRight w:val="0"/>
          <w:marTop w:val="0"/>
          <w:marBottom w:val="0"/>
          <w:divBdr>
            <w:top w:val="none" w:sz="0" w:space="0" w:color="auto"/>
            <w:left w:val="none" w:sz="0" w:space="0" w:color="auto"/>
            <w:bottom w:val="none" w:sz="0" w:space="0" w:color="auto"/>
            <w:right w:val="none" w:sz="0" w:space="0" w:color="auto"/>
          </w:divBdr>
        </w:div>
        <w:div w:id="1665083820">
          <w:marLeft w:val="0"/>
          <w:marRight w:val="0"/>
          <w:marTop w:val="0"/>
          <w:marBottom w:val="0"/>
          <w:divBdr>
            <w:top w:val="none" w:sz="0" w:space="0" w:color="auto"/>
            <w:left w:val="none" w:sz="0" w:space="0" w:color="auto"/>
            <w:bottom w:val="none" w:sz="0" w:space="0" w:color="auto"/>
            <w:right w:val="none" w:sz="0" w:space="0" w:color="auto"/>
          </w:divBdr>
        </w:div>
        <w:div w:id="1293828564">
          <w:marLeft w:val="0"/>
          <w:marRight w:val="0"/>
          <w:marTop w:val="0"/>
          <w:marBottom w:val="0"/>
          <w:divBdr>
            <w:top w:val="none" w:sz="0" w:space="0" w:color="auto"/>
            <w:left w:val="none" w:sz="0" w:space="0" w:color="auto"/>
            <w:bottom w:val="none" w:sz="0" w:space="0" w:color="auto"/>
            <w:right w:val="none" w:sz="0" w:space="0" w:color="auto"/>
          </w:divBdr>
        </w:div>
        <w:div w:id="80564215">
          <w:marLeft w:val="0"/>
          <w:marRight w:val="0"/>
          <w:marTop w:val="0"/>
          <w:marBottom w:val="0"/>
          <w:divBdr>
            <w:top w:val="none" w:sz="0" w:space="0" w:color="auto"/>
            <w:left w:val="none" w:sz="0" w:space="0" w:color="auto"/>
            <w:bottom w:val="none" w:sz="0" w:space="0" w:color="auto"/>
            <w:right w:val="none" w:sz="0" w:space="0" w:color="auto"/>
          </w:divBdr>
        </w:div>
        <w:div w:id="1701738269">
          <w:marLeft w:val="0"/>
          <w:marRight w:val="0"/>
          <w:marTop w:val="0"/>
          <w:marBottom w:val="0"/>
          <w:divBdr>
            <w:top w:val="none" w:sz="0" w:space="0" w:color="auto"/>
            <w:left w:val="none" w:sz="0" w:space="0" w:color="auto"/>
            <w:bottom w:val="none" w:sz="0" w:space="0" w:color="auto"/>
            <w:right w:val="none" w:sz="0" w:space="0" w:color="auto"/>
          </w:divBdr>
        </w:div>
        <w:div w:id="934215836">
          <w:marLeft w:val="0"/>
          <w:marRight w:val="0"/>
          <w:marTop w:val="0"/>
          <w:marBottom w:val="0"/>
          <w:divBdr>
            <w:top w:val="none" w:sz="0" w:space="0" w:color="auto"/>
            <w:left w:val="none" w:sz="0" w:space="0" w:color="auto"/>
            <w:bottom w:val="none" w:sz="0" w:space="0" w:color="auto"/>
            <w:right w:val="none" w:sz="0" w:space="0" w:color="auto"/>
          </w:divBdr>
        </w:div>
        <w:div w:id="1957371991">
          <w:marLeft w:val="0"/>
          <w:marRight w:val="0"/>
          <w:marTop w:val="0"/>
          <w:marBottom w:val="0"/>
          <w:divBdr>
            <w:top w:val="none" w:sz="0" w:space="0" w:color="auto"/>
            <w:left w:val="none" w:sz="0" w:space="0" w:color="auto"/>
            <w:bottom w:val="none" w:sz="0" w:space="0" w:color="auto"/>
            <w:right w:val="none" w:sz="0" w:space="0" w:color="auto"/>
          </w:divBdr>
        </w:div>
        <w:div w:id="1282762486">
          <w:marLeft w:val="0"/>
          <w:marRight w:val="0"/>
          <w:marTop w:val="0"/>
          <w:marBottom w:val="0"/>
          <w:divBdr>
            <w:top w:val="none" w:sz="0" w:space="0" w:color="auto"/>
            <w:left w:val="none" w:sz="0" w:space="0" w:color="auto"/>
            <w:bottom w:val="none" w:sz="0" w:space="0" w:color="auto"/>
            <w:right w:val="none" w:sz="0" w:space="0" w:color="auto"/>
          </w:divBdr>
        </w:div>
        <w:div w:id="607855973">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49544266">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3289049">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0355782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81607024">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277363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5825280">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785736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148440">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58195513">
      <w:bodyDiv w:val="1"/>
      <w:marLeft w:val="0"/>
      <w:marRight w:val="0"/>
      <w:marTop w:val="0"/>
      <w:marBottom w:val="0"/>
      <w:divBdr>
        <w:top w:val="none" w:sz="0" w:space="0" w:color="auto"/>
        <w:left w:val="none" w:sz="0" w:space="0" w:color="auto"/>
        <w:bottom w:val="none" w:sz="0" w:space="0" w:color="auto"/>
        <w:right w:val="none" w:sz="0" w:space="0" w:color="auto"/>
      </w:divBdr>
      <w:divsChild>
        <w:div w:id="1952782068">
          <w:marLeft w:val="0"/>
          <w:marRight w:val="0"/>
          <w:marTop w:val="0"/>
          <w:marBottom w:val="0"/>
          <w:divBdr>
            <w:top w:val="none" w:sz="0" w:space="0" w:color="auto"/>
            <w:left w:val="none" w:sz="0" w:space="0" w:color="auto"/>
            <w:bottom w:val="none" w:sz="0" w:space="0" w:color="auto"/>
            <w:right w:val="none" w:sz="0" w:space="0" w:color="auto"/>
          </w:divBdr>
        </w:div>
        <w:div w:id="735710183">
          <w:marLeft w:val="0"/>
          <w:marRight w:val="0"/>
          <w:marTop w:val="0"/>
          <w:marBottom w:val="0"/>
          <w:divBdr>
            <w:top w:val="none" w:sz="0" w:space="0" w:color="auto"/>
            <w:left w:val="none" w:sz="0" w:space="0" w:color="auto"/>
            <w:bottom w:val="none" w:sz="0" w:space="0" w:color="auto"/>
            <w:right w:val="none" w:sz="0" w:space="0" w:color="auto"/>
          </w:divBdr>
        </w:div>
        <w:div w:id="873536773">
          <w:marLeft w:val="0"/>
          <w:marRight w:val="0"/>
          <w:marTop w:val="0"/>
          <w:marBottom w:val="0"/>
          <w:divBdr>
            <w:top w:val="none" w:sz="0" w:space="0" w:color="auto"/>
            <w:left w:val="none" w:sz="0" w:space="0" w:color="auto"/>
            <w:bottom w:val="none" w:sz="0" w:space="0" w:color="auto"/>
            <w:right w:val="none" w:sz="0" w:space="0" w:color="auto"/>
          </w:divBdr>
        </w:div>
        <w:div w:id="1245409430">
          <w:marLeft w:val="0"/>
          <w:marRight w:val="0"/>
          <w:marTop w:val="0"/>
          <w:marBottom w:val="0"/>
          <w:divBdr>
            <w:top w:val="none" w:sz="0" w:space="0" w:color="auto"/>
            <w:left w:val="none" w:sz="0" w:space="0" w:color="auto"/>
            <w:bottom w:val="none" w:sz="0" w:space="0" w:color="auto"/>
            <w:right w:val="none" w:sz="0" w:space="0" w:color="auto"/>
          </w:divBdr>
        </w:div>
        <w:div w:id="1202596949">
          <w:marLeft w:val="0"/>
          <w:marRight w:val="0"/>
          <w:marTop w:val="0"/>
          <w:marBottom w:val="0"/>
          <w:divBdr>
            <w:top w:val="none" w:sz="0" w:space="0" w:color="auto"/>
            <w:left w:val="none" w:sz="0" w:space="0" w:color="auto"/>
            <w:bottom w:val="none" w:sz="0" w:space="0" w:color="auto"/>
            <w:right w:val="none" w:sz="0" w:space="0" w:color="auto"/>
          </w:divBdr>
        </w:div>
        <w:div w:id="1373309753">
          <w:marLeft w:val="0"/>
          <w:marRight w:val="0"/>
          <w:marTop w:val="0"/>
          <w:marBottom w:val="0"/>
          <w:divBdr>
            <w:top w:val="none" w:sz="0" w:space="0" w:color="auto"/>
            <w:left w:val="none" w:sz="0" w:space="0" w:color="auto"/>
            <w:bottom w:val="none" w:sz="0" w:space="0" w:color="auto"/>
            <w:right w:val="none" w:sz="0" w:space="0" w:color="auto"/>
          </w:divBdr>
        </w:div>
        <w:div w:id="461702385">
          <w:marLeft w:val="0"/>
          <w:marRight w:val="0"/>
          <w:marTop w:val="0"/>
          <w:marBottom w:val="0"/>
          <w:divBdr>
            <w:top w:val="none" w:sz="0" w:space="0" w:color="auto"/>
            <w:left w:val="none" w:sz="0" w:space="0" w:color="auto"/>
            <w:bottom w:val="none" w:sz="0" w:space="0" w:color="auto"/>
            <w:right w:val="none" w:sz="0" w:space="0" w:color="auto"/>
          </w:divBdr>
        </w:div>
        <w:div w:id="240794817">
          <w:marLeft w:val="0"/>
          <w:marRight w:val="0"/>
          <w:marTop w:val="0"/>
          <w:marBottom w:val="0"/>
          <w:divBdr>
            <w:top w:val="none" w:sz="0" w:space="0" w:color="auto"/>
            <w:left w:val="none" w:sz="0" w:space="0" w:color="auto"/>
            <w:bottom w:val="none" w:sz="0" w:space="0" w:color="auto"/>
            <w:right w:val="none" w:sz="0" w:space="0" w:color="auto"/>
          </w:divBdr>
        </w:div>
        <w:div w:id="1665740105">
          <w:marLeft w:val="0"/>
          <w:marRight w:val="0"/>
          <w:marTop w:val="0"/>
          <w:marBottom w:val="0"/>
          <w:divBdr>
            <w:top w:val="none" w:sz="0" w:space="0" w:color="auto"/>
            <w:left w:val="none" w:sz="0" w:space="0" w:color="auto"/>
            <w:bottom w:val="none" w:sz="0" w:space="0" w:color="auto"/>
            <w:right w:val="none" w:sz="0" w:space="0" w:color="auto"/>
          </w:divBdr>
        </w:div>
        <w:div w:id="1451389065">
          <w:marLeft w:val="0"/>
          <w:marRight w:val="0"/>
          <w:marTop w:val="0"/>
          <w:marBottom w:val="0"/>
          <w:divBdr>
            <w:top w:val="none" w:sz="0" w:space="0" w:color="auto"/>
            <w:left w:val="none" w:sz="0" w:space="0" w:color="auto"/>
            <w:bottom w:val="none" w:sz="0" w:space="0" w:color="auto"/>
            <w:right w:val="none" w:sz="0" w:space="0" w:color="auto"/>
          </w:divBdr>
        </w:div>
        <w:div w:id="1904023682">
          <w:marLeft w:val="0"/>
          <w:marRight w:val="0"/>
          <w:marTop w:val="0"/>
          <w:marBottom w:val="0"/>
          <w:divBdr>
            <w:top w:val="none" w:sz="0" w:space="0" w:color="auto"/>
            <w:left w:val="none" w:sz="0" w:space="0" w:color="auto"/>
            <w:bottom w:val="none" w:sz="0" w:space="0" w:color="auto"/>
            <w:right w:val="none" w:sz="0" w:space="0" w:color="auto"/>
          </w:divBdr>
        </w:div>
        <w:div w:id="1353530836">
          <w:marLeft w:val="0"/>
          <w:marRight w:val="0"/>
          <w:marTop w:val="0"/>
          <w:marBottom w:val="0"/>
          <w:divBdr>
            <w:top w:val="none" w:sz="0" w:space="0" w:color="auto"/>
            <w:left w:val="none" w:sz="0" w:space="0" w:color="auto"/>
            <w:bottom w:val="none" w:sz="0" w:space="0" w:color="auto"/>
            <w:right w:val="none" w:sz="0" w:space="0" w:color="auto"/>
          </w:divBdr>
        </w:div>
        <w:div w:id="245576764">
          <w:marLeft w:val="0"/>
          <w:marRight w:val="0"/>
          <w:marTop w:val="0"/>
          <w:marBottom w:val="0"/>
          <w:divBdr>
            <w:top w:val="none" w:sz="0" w:space="0" w:color="auto"/>
            <w:left w:val="none" w:sz="0" w:space="0" w:color="auto"/>
            <w:bottom w:val="none" w:sz="0" w:space="0" w:color="auto"/>
            <w:right w:val="none" w:sz="0" w:space="0" w:color="auto"/>
          </w:divBdr>
        </w:div>
        <w:div w:id="14774736">
          <w:marLeft w:val="0"/>
          <w:marRight w:val="0"/>
          <w:marTop w:val="0"/>
          <w:marBottom w:val="0"/>
          <w:divBdr>
            <w:top w:val="none" w:sz="0" w:space="0" w:color="auto"/>
            <w:left w:val="none" w:sz="0" w:space="0" w:color="auto"/>
            <w:bottom w:val="none" w:sz="0" w:space="0" w:color="auto"/>
            <w:right w:val="none" w:sz="0" w:space="0" w:color="auto"/>
          </w:divBdr>
        </w:div>
        <w:div w:id="1718042694">
          <w:marLeft w:val="0"/>
          <w:marRight w:val="0"/>
          <w:marTop w:val="0"/>
          <w:marBottom w:val="0"/>
          <w:divBdr>
            <w:top w:val="none" w:sz="0" w:space="0" w:color="auto"/>
            <w:left w:val="none" w:sz="0" w:space="0" w:color="auto"/>
            <w:bottom w:val="none" w:sz="0" w:space="0" w:color="auto"/>
            <w:right w:val="none" w:sz="0" w:space="0" w:color="auto"/>
          </w:divBdr>
        </w:div>
        <w:div w:id="1535846421">
          <w:marLeft w:val="0"/>
          <w:marRight w:val="0"/>
          <w:marTop w:val="0"/>
          <w:marBottom w:val="0"/>
          <w:divBdr>
            <w:top w:val="none" w:sz="0" w:space="0" w:color="auto"/>
            <w:left w:val="none" w:sz="0" w:space="0" w:color="auto"/>
            <w:bottom w:val="none" w:sz="0" w:space="0" w:color="auto"/>
            <w:right w:val="none" w:sz="0" w:space="0" w:color="auto"/>
          </w:divBdr>
        </w:div>
        <w:div w:id="1019085384">
          <w:marLeft w:val="0"/>
          <w:marRight w:val="0"/>
          <w:marTop w:val="0"/>
          <w:marBottom w:val="0"/>
          <w:divBdr>
            <w:top w:val="none" w:sz="0" w:space="0" w:color="auto"/>
            <w:left w:val="none" w:sz="0" w:space="0" w:color="auto"/>
            <w:bottom w:val="none" w:sz="0" w:space="0" w:color="auto"/>
            <w:right w:val="none" w:sz="0" w:space="0" w:color="auto"/>
          </w:divBdr>
        </w:div>
        <w:div w:id="260069994">
          <w:marLeft w:val="0"/>
          <w:marRight w:val="0"/>
          <w:marTop w:val="0"/>
          <w:marBottom w:val="0"/>
          <w:divBdr>
            <w:top w:val="none" w:sz="0" w:space="0" w:color="auto"/>
            <w:left w:val="none" w:sz="0" w:space="0" w:color="auto"/>
            <w:bottom w:val="none" w:sz="0" w:space="0" w:color="auto"/>
            <w:right w:val="none" w:sz="0" w:space="0" w:color="auto"/>
          </w:divBdr>
        </w:div>
        <w:div w:id="876045244">
          <w:marLeft w:val="0"/>
          <w:marRight w:val="0"/>
          <w:marTop w:val="0"/>
          <w:marBottom w:val="0"/>
          <w:divBdr>
            <w:top w:val="none" w:sz="0" w:space="0" w:color="auto"/>
            <w:left w:val="none" w:sz="0" w:space="0" w:color="auto"/>
            <w:bottom w:val="none" w:sz="0" w:space="0" w:color="auto"/>
            <w:right w:val="none" w:sz="0" w:space="0" w:color="auto"/>
          </w:divBdr>
        </w:div>
      </w:divsChild>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811285">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34674715">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0109387">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521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2358037">
      <w:bodyDiv w:val="1"/>
      <w:marLeft w:val="0"/>
      <w:marRight w:val="0"/>
      <w:marTop w:val="0"/>
      <w:marBottom w:val="0"/>
      <w:divBdr>
        <w:top w:val="none" w:sz="0" w:space="0" w:color="auto"/>
        <w:left w:val="none" w:sz="0" w:space="0" w:color="auto"/>
        <w:bottom w:val="none" w:sz="0" w:space="0" w:color="auto"/>
        <w:right w:val="none" w:sz="0" w:space="0" w:color="auto"/>
      </w:divBdr>
      <w:divsChild>
        <w:div w:id="85616789">
          <w:marLeft w:val="0"/>
          <w:marRight w:val="0"/>
          <w:marTop w:val="0"/>
          <w:marBottom w:val="0"/>
          <w:divBdr>
            <w:top w:val="none" w:sz="0" w:space="0" w:color="auto"/>
            <w:left w:val="none" w:sz="0" w:space="0" w:color="auto"/>
            <w:bottom w:val="none" w:sz="0" w:space="0" w:color="auto"/>
            <w:right w:val="none" w:sz="0" w:space="0" w:color="auto"/>
          </w:divBdr>
        </w:div>
        <w:div w:id="1132096595">
          <w:marLeft w:val="0"/>
          <w:marRight w:val="0"/>
          <w:marTop w:val="0"/>
          <w:marBottom w:val="0"/>
          <w:divBdr>
            <w:top w:val="none" w:sz="0" w:space="0" w:color="auto"/>
            <w:left w:val="none" w:sz="0" w:space="0" w:color="auto"/>
            <w:bottom w:val="none" w:sz="0" w:space="0" w:color="auto"/>
            <w:right w:val="none" w:sz="0" w:space="0" w:color="auto"/>
          </w:divBdr>
        </w:div>
        <w:div w:id="1150906248">
          <w:marLeft w:val="0"/>
          <w:marRight w:val="0"/>
          <w:marTop w:val="0"/>
          <w:marBottom w:val="0"/>
          <w:divBdr>
            <w:top w:val="none" w:sz="0" w:space="0" w:color="auto"/>
            <w:left w:val="none" w:sz="0" w:space="0" w:color="auto"/>
            <w:bottom w:val="none" w:sz="0" w:space="0" w:color="auto"/>
            <w:right w:val="none" w:sz="0" w:space="0" w:color="auto"/>
          </w:divBdr>
        </w:div>
        <w:div w:id="1533810399">
          <w:marLeft w:val="0"/>
          <w:marRight w:val="0"/>
          <w:marTop w:val="0"/>
          <w:marBottom w:val="0"/>
          <w:divBdr>
            <w:top w:val="none" w:sz="0" w:space="0" w:color="auto"/>
            <w:left w:val="none" w:sz="0" w:space="0" w:color="auto"/>
            <w:bottom w:val="none" w:sz="0" w:space="0" w:color="auto"/>
            <w:right w:val="none" w:sz="0" w:space="0" w:color="auto"/>
          </w:divBdr>
        </w:div>
        <w:div w:id="63917460">
          <w:marLeft w:val="0"/>
          <w:marRight w:val="0"/>
          <w:marTop w:val="0"/>
          <w:marBottom w:val="0"/>
          <w:divBdr>
            <w:top w:val="none" w:sz="0" w:space="0" w:color="auto"/>
            <w:left w:val="none" w:sz="0" w:space="0" w:color="auto"/>
            <w:bottom w:val="none" w:sz="0" w:space="0" w:color="auto"/>
            <w:right w:val="none" w:sz="0" w:space="0" w:color="auto"/>
          </w:divBdr>
        </w:div>
        <w:div w:id="1376388365">
          <w:marLeft w:val="0"/>
          <w:marRight w:val="0"/>
          <w:marTop w:val="0"/>
          <w:marBottom w:val="0"/>
          <w:divBdr>
            <w:top w:val="none" w:sz="0" w:space="0" w:color="auto"/>
            <w:left w:val="none" w:sz="0" w:space="0" w:color="auto"/>
            <w:bottom w:val="none" w:sz="0" w:space="0" w:color="auto"/>
            <w:right w:val="none" w:sz="0" w:space="0" w:color="auto"/>
          </w:divBdr>
        </w:div>
        <w:div w:id="1250894251">
          <w:marLeft w:val="0"/>
          <w:marRight w:val="0"/>
          <w:marTop w:val="0"/>
          <w:marBottom w:val="0"/>
          <w:divBdr>
            <w:top w:val="none" w:sz="0" w:space="0" w:color="auto"/>
            <w:left w:val="none" w:sz="0" w:space="0" w:color="auto"/>
            <w:bottom w:val="none" w:sz="0" w:space="0" w:color="auto"/>
            <w:right w:val="none" w:sz="0" w:space="0" w:color="auto"/>
          </w:divBdr>
        </w:div>
        <w:div w:id="494537089">
          <w:marLeft w:val="0"/>
          <w:marRight w:val="0"/>
          <w:marTop w:val="0"/>
          <w:marBottom w:val="0"/>
          <w:divBdr>
            <w:top w:val="none" w:sz="0" w:space="0" w:color="auto"/>
            <w:left w:val="none" w:sz="0" w:space="0" w:color="auto"/>
            <w:bottom w:val="none" w:sz="0" w:space="0" w:color="auto"/>
            <w:right w:val="none" w:sz="0" w:space="0" w:color="auto"/>
          </w:divBdr>
        </w:div>
        <w:div w:id="649094887">
          <w:marLeft w:val="0"/>
          <w:marRight w:val="0"/>
          <w:marTop w:val="0"/>
          <w:marBottom w:val="0"/>
          <w:divBdr>
            <w:top w:val="none" w:sz="0" w:space="0" w:color="auto"/>
            <w:left w:val="none" w:sz="0" w:space="0" w:color="auto"/>
            <w:bottom w:val="none" w:sz="0" w:space="0" w:color="auto"/>
            <w:right w:val="none" w:sz="0" w:space="0" w:color="auto"/>
          </w:divBdr>
        </w:div>
        <w:div w:id="1169365956">
          <w:marLeft w:val="0"/>
          <w:marRight w:val="0"/>
          <w:marTop w:val="0"/>
          <w:marBottom w:val="0"/>
          <w:divBdr>
            <w:top w:val="none" w:sz="0" w:space="0" w:color="auto"/>
            <w:left w:val="none" w:sz="0" w:space="0" w:color="auto"/>
            <w:bottom w:val="none" w:sz="0" w:space="0" w:color="auto"/>
            <w:right w:val="none" w:sz="0" w:space="0" w:color="auto"/>
          </w:divBdr>
        </w:div>
        <w:div w:id="1000932448">
          <w:marLeft w:val="0"/>
          <w:marRight w:val="0"/>
          <w:marTop w:val="0"/>
          <w:marBottom w:val="0"/>
          <w:divBdr>
            <w:top w:val="none" w:sz="0" w:space="0" w:color="auto"/>
            <w:left w:val="none" w:sz="0" w:space="0" w:color="auto"/>
            <w:bottom w:val="none" w:sz="0" w:space="0" w:color="auto"/>
            <w:right w:val="none" w:sz="0" w:space="0" w:color="auto"/>
          </w:divBdr>
        </w:div>
        <w:div w:id="1557399358">
          <w:marLeft w:val="0"/>
          <w:marRight w:val="0"/>
          <w:marTop w:val="0"/>
          <w:marBottom w:val="0"/>
          <w:divBdr>
            <w:top w:val="none" w:sz="0" w:space="0" w:color="auto"/>
            <w:left w:val="none" w:sz="0" w:space="0" w:color="auto"/>
            <w:bottom w:val="none" w:sz="0" w:space="0" w:color="auto"/>
            <w:right w:val="none" w:sz="0" w:space="0" w:color="auto"/>
          </w:divBdr>
        </w:div>
        <w:div w:id="1841120644">
          <w:marLeft w:val="0"/>
          <w:marRight w:val="0"/>
          <w:marTop w:val="0"/>
          <w:marBottom w:val="0"/>
          <w:divBdr>
            <w:top w:val="none" w:sz="0" w:space="0" w:color="auto"/>
            <w:left w:val="none" w:sz="0" w:space="0" w:color="auto"/>
            <w:bottom w:val="none" w:sz="0" w:space="0" w:color="auto"/>
            <w:right w:val="none" w:sz="0" w:space="0" w:color="auto"/>
          </w:divBdr>
        </w:div>
        <w:div w:id="110713853">
          <w:marLeft w:val="0"/>
          <w:marRight w:val="0"/>
          <w:marTop w:val="0"/>
          <w:marBottom w:val="0"/>
          <w:divBdr>
            <w:top w:val="none" w:sz="0" w:space="0" w:color="auto"/>
            <w:left w:val="none" w:sz="0" w:space="0" w:color="auto"/>
            <w:bottom w:val="none" w:sz="0" w:space="0" w:color="auto"/>
            <w:right w:val="none" w:sz="0" w:space="0" w:color="auto"/>
          </w:divBdr>
        </w:div>
        <w:div w:id="620888115">
          <w:marLeft w:val="0"/>
          <w:marRight w:val="0"/>
          <w:marTop w:val="0"/>
          <w:marBottom w:val="0"/>
          <w:divBdr>
            <w:top w:val="none" w:sz="0" w:space="0" w:color="auto"/>
            <w:left w:val="none" w:sz="0" w:space="0" w:color="auto"/>
            <w:bottom w:val="none" w:sz="0" w:space="0" w:color="auto"/>
            <w:right w:val="none" w:sz="0" w:space="0" w:color="auto"/>
          </w:divBdr>
        </w:div>
        <w:div w:id="806438121">
          <w:marLeft w:val="0"/>
          <w:marRight w:val="0"/>
          <w:marTop w:val="0"/>
          <w:marBottom w:val="0"/>
          <w:divBdr>
            <w:top w:val="none" w:sz="0" w:space="0" w:color="auto"/>
            <w:left w:val="none" w:sz="0" w:space="0" w:color="auto"/>
            <w:bottom w:val="none" w:sz="0" w:space="0" w:color="auto"/>
            <w:right w:val="none" w:sz="0" w:space="0" w:color="auto"/>
          </w:divBdr>
        </w:div>
        <w:div w:id="1119107466">
          <w:marLeft w:val="0"/>
          <w:marRight w:val="0"/>
          <w:marTop w:val="0"/>
          <w:marBottom w:val="0"/>
          <w:divBdr>
            <w:top w:val="none" w:sz="0" w:space="0" w:color="auto"/>
            <w:left w:val="none" w:sz="0" w:space="0" w:color="auto"/>
            <w:bottom w:val="none" w:sz="0" w:space="0" w:color="auto"/>
            <w:right w:val="none" w:sz="0" w:space="0" w:color="auto"/>
          </w:divBdr>
        </w:div>
        <w:div w:id="2135369270">
          <w:marLeft w:val="0"/>
          <w:marRight w:val="0"/>
          <w:marTop w:val="0"/>
          <w:marBottom w:val="0"/>
          <w:divBdr>
            <w:top w:val="none" w:sz="0" w:space="0" w:color="auto"/>
            <w:left w:val="none" w:sz="0" w:space="0" w:color="auto"/>
            <w:bottom w:val="none" w:sz="0" w:space="0" w:color="auto"/>
            <w:right w:val="none" w:sz="0" w:space="0" w:color="auto"/>
          </w:divBdr>
        </w:div>
        <w:div w:id="1842231286">
          <w:marLeft w:val="0"/>
          <w:marRight w:val="0"/>
          <w:marTop w:val="0"/>
          <w:marBottom w:val="0"/>
          <w:divBdr>
            <w:top w:val="none" w:sz="0" w:space="0" w:color="auto"/>
            <w:left w:val="none" w:sz="0" w:space="0" w:color="auto"/>
            <w:bottom w:val="none" w:sz="0" w:space="0" w:color="auto"/>
            <w:right w:val="none" w:sz="0" w:space="0" w:color="auto"/>
          </w:divBdr>
        </w:div>
      </w:divsChild>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1338838">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E6BA-8DD3-46E9-AD45-B2C8AA10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858</Words>
  <Characters>4722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3</cp:revision>
  <cp:lastPrinted>2022-06-01T16:48:00Z</cp:lastPrinted>
  <dcterms:created xsi:type="dcterms:W3CDTF">2024-04-30T17:49:00Z</dcterms:created>
  <dcterms:modified xsi:type="dcterms:W3CDTF">2026-04-08T19:26:00Z</dcterms:modified>
</cp:coreProperties>
</file>