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03D93CA4" w:rsidR="006E40EA" w:rsidRPr="004B757D" w:rsidRDefault="00A85CB8" w:rsidP="006E40E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202</w:t>
      </w:r>
      <w:r w:rsidR="00411A89">
        <w:rPr>
          <w:sz w:val="20"/>
          <w:szCs w:val="20"/>
        </w:rPr>
        <w:t>6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3114C75F" w14:textId="6DE88378" w:rsidR="00BB3F37" w:rsidRDefault="002D3735" w:rsidP="00D32DC9">
      <w:pPr>
        <w:spacing w:after="0" w:line="240" w:lineRule="auto"/>
        <w:jc w:val="center"/>
        <w:rPr>
          <w:rFonts w:eastAsia="Calibri" w:cstheme="minorHAnsi"/>
          <w:b/>
          <w:color w:val="006600"/>
          <w:sz w:val="28"/>
          <w:lang w:val="es-PE" w:eastAsia="zh-CN"/>
        </w:rPr>
      </w:pPr>
      <w:r>
        <w:rPr>
          <w:rFonts w:eastAsia="Calibri" w:cstheme="minorHAnsi"/>
          <w:b/>
          <w:color w:val="006600"/>
          <w:sz w:val="28"/>
          <w:lang w:val="es-PE" w:eastAsia="zh-CN"/>
        </w:rPr>
        <w:t>DESCUBRIENDO BALI</w:t>
      </w:r>
      <w:r w:rsidR="00002E19">
        <w:rPr>
          <w:rFonts w:eastAsia="Calibri" w:cstheme="minorHAnsi"/>
          <w:b/>
          <w:color w:val="006600"/>
          <w:sz w:val="28"/>
          <w:lang w:val="es-PE" w:eastAsia="zh-CN"/>
        </w:rPr>
        <w:t xml:space="preserve"> </w:t>
      </w:r>
      <w:r>
        <w:rPr>
          <w:rFonts w:eastAsia="Calibri" w:cstheme="minorHAnsi"/>
          <w:color w:val="006600"/>
          <w:sz w:val="16"/>
          <w:lang w:val="es-PE" w:eastAsia="zh-CN"/>
        </w:rPr>
        <w:t>(C-3290</w:t>
      </w:r>
      <w:r w:rsidR="00BB3F37">
        <w:rPr>
          <w:rFonts w:eastAsia="Calibri" w:cstheme="minorHAnsi"/>
          <w:color w:val="006600"/>
          <w:sz w:val="16"/>
          <w:lang w:val="es-PE" w:eastAsia="zh-CN"/>
        </w:rPr>
        <w:t>)</w:t>
      </w:r>
    </w:p>
    <w:p w14:paraId="053161CE" w14:textId="3AF82747" w:rsidR="00BB3F37" w:rsidRDefault="002D3735" w:rsidP="00BB3F37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>8</w:t>
      </w:r>
      <w:r w:rsidR="00BB3F37">
        <w:rPr>
          <w:rFonts w:cs="Calibri Light"/>
          <w:b/>
          <w:sz w:val="20"/>
          <w:szCs w:val="20"/>
        </w:rPr>
        <w:t xml:space="preserve"> DÍAS</w:t>
      </w:r>
    </w:p>
    <w:p w14:paraId="5281CA97" w14:textId="77777777" w:rsidR="00BB3F37" w:rsidRDefault="00BB3F37" w:rsidP="00BB3F37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0D2A5394" w14:textId="325B5709" w:rsidR="00BB3F37" w:rsidRPr="00BB3F37" w:rsidRDefault="00BB3F37" w:rsidP="00BB3F37">
      <w:p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                                                                                                      </w:t>
      </w:r>
    </w:p>
    <w:p w14:paraId="2BD50B64" w14:textId="2BB209BE" w:rsidR="00BB3F37" w:rsidRDefault="00BB3F37" w:rsidP="00BB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2D3735">
        <w:rPr>
          <w:rFonts w:ascii="Calibri" w:hAnsi="Calibri" w:cs="Calibri"/>
          <w:sz w:val="20"/>
          <w:szCs w:val="20"/>
        </w:rPr>
        <w:t>Hasta marzo</w:t>
      </w:r>
      <w:r>
        <w:rPr>
          <w:rFonts w:ascii="Calibri" w:hAnsi="Calibri" w:cs="Calibri"/>
          <w:sz w:val="20"/>
          <w:szCs w:val="20"/>
        </w:rPr>
        <w:t xml:space="preserve"> del </w:t>
      </w:r>
      <w:r w:rsidR="002D3735">
        <w:rPr>
          <w:rFonts w:ascii="Calibri" w:hAnsi="Calibri" w:cs="Calibri"/>
          <w:sz w:val="20"/>
          <w:szCs w:val="20"/>
        </w:rPr>
        <w:t>202</w:t>
      </w:r>
      <w:r w:rsidR="00411A89">
        <w:rPr>
          <w:rFonts w:ascii="Calibri" w:hAnsi="Calibri" w:cs="Calibri"/>
          <w:sz w:val="20"/>
          <w:szCs w:val="20"/>
        </w:rPr>
        <w:t>7</w:t>
      </w:r>
    </w:p>
    <w:p w14:paraId="2722BEC4" w14:textId="74541C7E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2D3735">
        <w:rPr>
          <w:rFonts w:ascii="Calibri" w:hAnsi="Calibri" w:cs="Calibri"/>
          <w:bCs/>
          <w:sz w:val="20"/>
          <w:szCs w:val="20"/>
        </w:rPr>
        <w:t>diario</w:t>
      </w:r>
    </w:p>
    <w:p w14:paraId="7AFD2AF5" w14:textId="77777777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5D65FD53" w14:textId="77777777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>
        <w:rPr>
          <w:rFonts w:cs="Times New Roman"/>
          <w:b/>
          <w:color w:val="006600"/>
          <w:sz w:val="20"/>
          <w:szCs w:val="20"/>
        </w:rPr>
        <w:t>ITINERARIO:</w:t>
      </w:r>
    </w:p>
    <w:p w14:paraId="0A8B998C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 01 – </w:t>
      </w:r>
      <w:bookmarkStart w:id="0" w:name="_Hlk530647774"/>
      <w:r w:rsidRPr="002D3735">
        <w:rPr>
          <w:color w:val="FF0000"/>
          <w:sz w:val="20"/>
        </w:rPr>
        <w:t>Bali (Nusa Dua)</w:t>
      </w:r>
    </w:p>
    <w:p w14:paraId="288E437D" w14:textId="77777777" w:rsidR="002D3735" w:rsidRPr="002D3735" w:rsidRDefault="002D3735" w:rsidP="002D3735">
      <w:pPr>
        <w:pStyle w:val="NoSpacing1"/>
        <w:jc w:val="both"/>
        <w:rPr>
          <w:rFonts w:cs="Times New Roman"/>
          <w:sz w:val="20"/>
        </w:rPr>
      </w:pPr>
      <w:r w:rsidRPr="002D3735">
        <w:rPr>
          <w:sz w:val="20"/>
        </w:rPr>
        <w:t>Llegada al aeropuerto de Denpasar en Bali y traslado al hotel en la zona de Nusa Dua. Alojamiento.</w:t>
      </w:r>
    </w:p>
    <w:bookmarkEnd w:id="0"/>
    <w:p w14:paraId="74BFCBA7" w14:textId="77777777" w:rsidR="002D3735" w:rsidRPr="002D3735" w:rsidRDefault="002D3735" w:rsidP="002D3735">
      <w:pPr>
        <w:pStyle w:val="NoSpacing1"/>
        <w:jc w:val="both"/>
        <w:rPr>
          <w:sz w:val="20"/>
        </w:rPr>
      </w:pPr>
    </w:p>
    <w:p w14:paraId="7CF4BD2D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 02 – </w:t>
      </w:r>
      <w:bookmarkStart w:id="1" w:name="_Hlk530647787"/>
      <w:r w:rsidRPr="002D3735">
        <w:rPr>
          <w:color w:val="FF0000"/>
          <w:sz w:val="20"/>
        </w:rPr>
        <w:t xml:space="preserve">Nusa Dua – Bedugul – Lovina </w:t>
      </w:r>
      <w:bookmarkEnd w:id="1"/>
    </w:p>
    <w:p w14:paraId="540A5CC2" w14:textId="77777777" w:rsidR="002D3735" w:rsidRPr="002D3735" w:rsidRDefault="002D3735" w:rsidP="002D3735">
      <w:pPr>
        <w:pStyle w:val="NoSpacing1"/>
        <w:jc w:val="both"/>
        <w:rPr>
          <w:rFonts w:cs="Times New Roman"/>
          <w:sz w:val="20"/>
        </w:rPr>
      </w:pPr>
      <w:r w:rsidRPr="002D3735">
        <w:rPr>
          <w:sz w:val="20"/>
        </w:rPr>
        <w:t>Desayuno. Salida hacia el norte de la isla, visitando la población de Bedugul, el lago Beratan y el mercado de frutas y flores local. También visitaremos el Templo Ulundanu. Continuación hacia Lovina Beach visitando en ruta una cascada. Alojamiento.</w:t>
      </w:r>
    </w:p>
    <w:p w14:paraId="2C957098" w14:textId="77777777" w:rsidR="002D3735" w:rsidRPr="002D3735" w:rsidRDefault="002D3735" w:rsidP="002D3735">
      <w:pPr>
        <w:pStyle w:val="NoSpacing1"/>
        <w:jc w:val="both"/>
        <w:rPr>
          <w:sz w:val="20"/>
        </w:rPr>
      </w:pPr>
    </w:p>
    <w:p w14:paraId="7C0D4331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 03 – </w:t>
      </w:r>
      <w:r w:rsidRPr="002D3735">
        <w:rPr>
          <w:color w:val="FF0000"/>
          <w:sz w:val="20"/>
        </w:rPr>
        <w:t xml:space="preserve">Lovina – Kintamani - Candidasa </w:t>
      </w:r>
    </w:p>
    <w:p w14:paraId="23D7B60C" w14:textId="77777777" w:rsidR="002D3735" w:rsidRPr="002D3735" w:rsidRDefault="002D3735" w:rsidP="002D3735">
      <w:pPr>
        <w:pStyle w:val="NoSpacing1"/>
        <w:jc w:val="both"/>
        <w:rPr>
          <w:rFonts w:cs="Times New Roman"/>
          <w:sz w:val="20"/>
        </w:rPr>
      </w:pPr>
      <w:r w:rsidRPr="002D3735">
        <w:rPr>
          <w:sz w:val="20"/>
        </w:rPr>
        <w:t>Desayuno. Salida temprana hacia el Templo de Beji en Sangsit, famoso por los relieves de piedra arenisca rosada. Continuación hacia Kintamani, a los pies del Monte Batur. Visita de Besakih, un complejo de más de 30 templos ubicados en las laderas del volcán Cunung Agung. Llegada a Candidasa. Alojamiento.</w:t>
      </w:r>
    </w:p>
    <w:p w14:paraId="256FBEF5" w14:textId="77777777" w:rsidR="002D3735" w:rsidRPr="002D3735" w:rsidRDefault="002D3735" w:rsidP="002D3735">
      <w:pPr>
        <w:pStyle w:val="NoSpacing1"/>
        <w:jc w:val="both"/>
        <w:rPr>
          <w:sz w:val="20"/>
        </w:rPr>
      </w:pPr>
    </w:p>
    <w:p w14:paraId="4AFD7340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 04 – </w:t>
      </w:r>
      <w:r w:rsidRPr="002D3735">
        <w:rPr>
          <w:color w:val="FF0000"/>
          <w:sz w:val="20"/>
        </w:rPr>
        <w:t xml:space="preserve">Candidasa – Ubud  </w:t>
      </w:r>
    </w:p>
    <w:p w14:paraId="783B4B91" w14:textId="77777777" w:rsidR="002D3735" w:rsidRPr="002D3735" w:rsidRDefault="002D3735" w:rsidP="002D3735">
      <w:pPr>
        <w:pStyle w:val="NoSpacing1"/>
        <w:jc w:val="both"/>
        <w:rPr>
          <w:rFonts w:cs="Times New Roman"/>
          <w:sz w:val="20"/>
        </w:rPr>
      </w:pPr>
      <w:r w:rsidRPr="002D3735">
        <w:rPr>
          <w:sz w:val="20"/>
        </w:rPr>
        <w:t>Desayuno. Salida hacia Kusamba un pueblo costero lleno de colorido. Continuación hacia Kerta Gosa y visita de la antigua Corte de Justicia y Klungkung. Finalmente, llegada a Ubud, principal centro de la colonia artística de Bali. Alojamiento.</w:t>
      </w:r>
    </w:p>
    <w:p w14:paraId="15CEFA68" w14:textId="77777777" w:rsidR="002D3735" w:rsidRPr="002D3735" w:rsidRDefault="002D3735" w:rsidP="002D3735">
      <w:pPr>
        <w:pStyle w:val="NoSpacing1"/>
        <w:jc w:val="both"/>
        <w:rPr>
          <w:sz w:val="20"/>
        </w:rPr>
      </w:pPr>
    </w:p>
    <w:p w14:paraId="40691DA8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 05 – </w:t>
      </w:r>
      <w:r w:rsidRPr="002D3735">
        <w:rPr>
          <w:color w:val="FF0000"/>
          <w:sz w:val="20"/>
        </w:rPr>
        <w:t xml:space="preserve">Ubud – Playas de Bali  </w:t>
      </w:r>
    </w:p>
    <w:p w14:paraId="1BA38083" w14:textId="0736D748" w:rsidR="002D3735" w:rsidRPr="002D3735" w:rsidRDefault="002D3735" w:rsidP="002D3735">
      <w:pPr>
        <w:pStyle w:val="NoSpacing1"/>
        <w:jc w:val="both"/>
        <w:rPr>
          <w:rFonts w:cs="Times New Roman"/>
          <w:sz w:val="20"/>
        </w:rPr>
      </w:pPr>
      <w:r w:rsidRPr="002D3735">
        <w:rPr>
          <w:sz w:val="20"/>
        </w:rPr>
        <w:t>Desayuno. Por la mañana visitaremos las poblaciones de</w:t>
      </w:r>
      <w:r w:rsidRPr="002D3735">
        <w:rPr>
          <w:bCs/>
          <w:sz w:val="20"/>
        </w:rPr>
        <w:t xml:space="preserve"> Celuk</w:t>
      </w:r>
      <w:r w:rsidRPr="002D3735">
        <w:rPr>
          <w:sz w:val="20"/>
        </w:rPr>
        <w:t xml:space="preserve">: importante centro artesanal de trabajos en joyería de oro y plata y </w:t>
      </w:r>
      <w:r>
        <w:rPr>
          <w:bCs/>
          <w:sz w:val="20"/>
        </w:rPr>
        <w:t>má</w:t>
      </w:r>
      <w:r w:rsidRPr="002D3735">
        <w:rPr>
          <w:bCs/>
          <w:sz w:val="20"/>
        </w:rPr>
        <w:t>s</w:t>
      </w:r>
      <w:r>
        <w:rPr>
          <w:sz w:val="20"/>
        </w:rPr>
        <w:t xml:space="preserve">: </w:t>
      </w:r>
      <w:r w:rsidRPr="002D3735">
        <w:rPr>
          <w:sz w:val="20"/>
        </w:rPr>
        <w:t>ciudad dedicada fundamentalmente a la producción de tallas en maderas nobles. Por la tarde, visita</w:t>
      </w:r>
      <w:r>
        <w:rPr>
          <w:sz w:val="20"/>
        </w:rPr>
        <w:t xml:space="preserve"> al</w:t>
      </w:r>
      <w:r w:rsidRPr="002D3735">
        <w:rPr>
          <w:sz w:val="20"/>
        </w:rPr>
        <w:t xml:space="preserve"> bosq</w:t>
      </w:r>
      <w:r>
        <w:rPr>
          <w:sz w:val="20"/>
        </w:rPr>
        <w:t>ue de monos de Alas Kedaton, al</w:t>
      </w:r>
      <w:r w:rsidRPr="002D3735">
        <w:rPr>
          <w:sz w:val="20"/>
        </w:rPr>
        <w:t xml:space="preserve"> c</w:t>
      </w:r>
      <w:r>
        <w:rPr>
          <w:sz w:val="20"/>
        </w:rPr>
        <w:t>onjunto de templos de Mengwi y a</w:t>
      </w:r>
      <w:r w:rsidRPr="002D3735">
        <w:rPr>
          <w:sz w:val="20"/>
        </w:rPr>
        <w:t>l t</w:t>
      </w:r>
      <w:r>
        <w:rPr>
          <w:sz w:val="20"/>
        </w:rPr>
        <w:t xml:space="preserve">emplo de Tanah Lot. Finalmente </w:t>
      </w:r>
      <w:r w:rsidRPr="002D3735">
        <w:rPr>
          <w:sz w:val="20"/>
        </w:rPr>
        <w:t xml:space="preserve">llegada al hotel de playa de Bali. Alojamiento. </w:t>
      </w:r>
    </w:p>
    <w:p w14:paraId="6A85EA31" w14:textId="77777777" w:rsidR="002D3735" w:rsidRPr="002D3735" w:rsidRDefault="002D3735" w:rsidP="002D3735">
      <w:pPr>
        <w:pStyle w:val="NoSpacing1"/>
        <w:jc w:val="both"/>
        <w:rPr>
          <w:sz w:val="20"/>
        </w:rPr>
      </w:pPr>
    </w:p>
    <w:p w14:paraId="2E765A61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Días 06 y 07 – </w:t>
      </w:r>
      <w:r w:rsidRPr="002D3735">
        <w:rPr>
          <w:color w:val="FF0000"/>
          <w:sz w:val="20"/>
        </w:rPr>
        <w:t xml:space="preserve">Playas de Bali  </w:t>
      </w:r>
    </w:p>
    <w:p w14:paraId="0D760964" w14:textId="77777777" w:rsidR="002D3735" w:rsidRPr="002D3735" w:rsidRDefault="002D3735" w:rsidP="002D3735">
      <w:pPr>
        <w:pStyle w:val="NoSpacing1"/>
        <w:jc w:val="both"/>
        <w:rPr>
          <w:rFonts w:cs="Times New Roman"/>
          <w:sz w:val="20"/>
        </w:rPr>
      </w:pPr>
      <w:r w:rsidRPr="002D3735">
        <w:rPr>
          <w:sz w:val="20"/>
        </w:rPr>
        <w:t>Desayunos diarios. Días libres a disposición de los clientes para disfrutar de las maravillosas playas. Alojamiento.</w:t>
      </w:r>
    </w:p>
    <w:p w14:paraId="0453061E" w14:textId="77777777" w:rsidR="002D3735" w:rsidRPr="002D3735" w:rsidRDefault="002D3735" w:rsidP="002D3735">
      <w:pPr>
        <w:pStyle w:val="NoSpacing1"/>
        <w:jc w:val="both"/>
        <w:rPr>
          <w:sz w:val="20"/>
        </w:rPr>
      </w:pPr>
    </w:p>
    <w:p w14:paraId="001E56A3" w14:textId="77777777" w:rsidR="002D3735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Día 08 – </w:t>
      </w:r>
      <w:r w:rsidRPr="002D3735">
        <w:rPr>
          <w:color w:val="FF0000"/>
          <w:sz w:val="20"/>
        </w:rPr>
        <w:t xml:space="preserve">Playas de Bali – Denpasar – Ciudad de origen  </w:t>
      </w:r>
    </w:p>
    <w:p w14:paraId="0717CE8F" w14:textId="67AB0478" w:rsidR="00002E19" w:rsidRPr="002D3735" w:rsidRDefault="002D3735" w:rsidP="002D3735">
      <w:pPr>
        <w:pStyle w:val="NoSpacing1"/>
        <w:jc w:val="both"/>
        <w:rPr>
          <w:sz w:val="20"/>
        </w:rPr>
      </w:pPr>
      <w:r w:rsidRPr="002D3735">
        <w:rPr>
          <w:sz w:val="20"/>
        </w:rPr>
        <w:t xml:space="preserve">Desayuno. </w:t>
      </w:r>
      <w:r w:rsidRPr="002D3735">
        <w:rPr>
          <w:bCs/>
          <w:sz w:val="20"/>
        </w:rPr>
        <w:t>Tiempo libre hasta la hora del</w:t>
      </w:r>
      <w:r w:rsidRPr="002D3735">
        <w:rPr>
          <w:sz w:val="20"/>
        </w:rPr>
        <w:t xml:space="preserve"> traslado </w:t>
      </w:r>
      <w:r w:rsidRPr="002D3735">
        <w:rPr>
          <w:bCs/>
          <w:sz w:val="20"/>
        </w:rPr>
        <w:t>al aeropuerto</w:t>
      </w:r>
      <w:r w:rsidRPr="002D3735">
        <w:rPr>
          <w:sz w:val="20"/>
        </w:rPr>
        <w:t xml:space="preserve"> de Denpasar para tomar el vuelo de salida. Fin de nuestros servicios.</w:t>
      </w:r>
    </w:p>
    <w:p w14:paraId="315BDD1F" w14:textId="77777777" w:rsidR="002D3735" w:rsidRDefault="002D3735" w:rsidP="002D3735">
      <w:pPr>
        <w:spacing w:after="0" w:line="240" w:lineRule="auto"/>
        <w:jc w:val="both"/>
      </w:pPr>
    </w:p>
    <w:p w14:paraId="375C025E" w14:textId="77777777" w:rsidR="00002E19" w:rsidRPr="00E77BAB" w:rsidRDefault="00002E19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820"/>
        <w:gridCol w:w="1560"/>
      </w:tblGrid>
      <w:tr w:rsidR="00411A89" w:rsidRPr="00411A89" w14:paraId="2BCC8C06" w14:textId="77777777" w:rsidTr="00411A89">
        <w:trPr>
          <w:trHeight w:val="18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2C138EC3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zh-CN"/>
              </w:rPr>
              <w:t>Ciudad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05588B89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zh-CN"/>
              </w:rPr>
              <w:t>Cat. Primera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30EDBF31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zh-CN"/>
              </w:rPr>
              <w:t>Cat. Lujo</w:t>
            </w:r>
          </w:p>
        </w:tc>
      </w:tr>
      <w:tr w:rsidR="00411A89" w:rsidRPr="00411A89" w14:paraId="7E66E527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981F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Bali (Nusa Dua)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C436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Sadara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3B7C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Ayodya 5*</w:t>
            </w:r>
          </w:p>
        </w:tc>
      </w:tr>
      <w:tr w:rsidR="00411A89" w:rsidRPr="00411A89" w14:paraId="1CADCEB5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1F297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Lovina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7A93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zh-CN"/>
              </w:rPr>
              <w:t>Puri Bagus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2C92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zh-CN"/>
              </w:rPr>
              <w:t>Puri Bagus 4*</w:t>
            </w:r>
          </w:p>
        </w:tc>
      </w:tr>
      <w:tr w:rsidR="00411A89" w:rsidRPr="00411A89" w14:paraId="1272FB03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BE5C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Candidasa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6A9A2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pt-BR" w:eastAsia="zh-CN"/>
              </w:rPr>
              <w:t>Rama Candidasa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A05D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Alila Manggis 5*</w:t>
            </w:r>
          </w:p>
        </w:tc>
      </w:tr>
      <w:tr w:rsidR="00411A89" w:rsidRPr="00411A89" w14:paraId="7533E821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52DE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Ubud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BF202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Green Field 3*sup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E4A8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Visesa Ubud 5*</w:t>
            </w:r>
          </w:p>
        </w:tc>
      </w:tr>
      <w:tr w:rsidR="00411A89" w:rsidRPr="00411A89" w14:paraId="639509F5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37CB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Bali (Nusa Dua)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3FB1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Sadara 4*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0DB7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Ayodya 5*</w:t>
            </w:r>
          </w:p>
        </w:tc>
      </w:tr>
    </w:tbl>
    <w:p w14:paraId="1B1D20EF" w14:textId="77777777" w:rsidR="006105E4" w:rsidRPr="002B1620" w:rsidRDefault="006105E4" w:rsidP="006105E4">
      <w:pPr>
        <w:spacing w:after="0" w:line="240" w:lineRule="auto"/>
        <w:jc w:val="both"/>
        <w:rPr>
          <w:rFonts w:cstheme="minorHAnsi"/>
          <w:sz w:val="20"/>
          <w:szCs w:val="20"/>
          <w:lang w:val="en-US" w:eastAsia="ja-JP"/>
        </w:rPr>
      </w:pPr>
    </w:p>
    <w:p w14:paraId="7526D0CE" w14:textId="77777777" w:rsidR="00BB3F37" w:rsidRPr="00E77BAB" w:rsidRDefault="00BB3F37" w:rsidP="006105E4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478532B0" w14:textId="77777777" w:rsidR="006105E4" w:rsidRPr="007C71EE" w:rsidRDefault="006105E4" w:rsidP="006105E4">
      <w:pPr>
        <w:spacing w:after="0" w:line="240" w:lineRule="auto"/>
        <w:jc w:val="both"/>
        <w:rPr>
          <w:vanish/>
          <w:sz w:val="20"/>
          <w:szCs w:val="20"/>
        </w:rPr>
      </w:pPr>
    </w:p>
    <w:p w14:paraId="2302043D" w14:textId="77777777" w:rsidR="00EC7A08" w:rsidRPr="00E77BAB" w:rsidRDefault="00EC7A08" w:rsidP="00EC7A08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1F694BDD" w14:textId="77777777" w:rsidR="00EC7A08" w:rsidRPr="007C71EE" w:rsidRDefault="00EC7A08" w:rsidP="00EC7A08">
      <w:pPr>
        <w:spacing w:after="0" w:line="240" w:lineRule="auto"/>
        <w:jc w:val="both"/>
        <w:rPr>
          <w:vanish/>
          <w:sz w:val="20"/>
          <w:szCs w:val="20"/>
        </w:rPr>
      </w:pP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6B0883CA" w14:textId="7B503E13" w:rsidR="002D3735" w:rsidRPr="002D3735" w:rsidRDefault="002D3735" w:rsidP="002D3735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18"/>
        </w:rPr>
      </w:pPr>
      <w:bookmarkStart w:id="2" w:name="_Hlk120884581"/>
      <w:r w:rsidRPr="002D3735">
        <w:rPr>
          <w:sz w:val="20"/>
          <w:szCs w:val="18"/>
        </w:rPr>
        <w:t>Traslados de llegada y salida.</w:t>
      </w:r>
      <w:bookmarkEnd w:id="2"/>
    </w:p>
    <w:p w14:paraId="40B4C489" w14:textId="1ED7495F" w:rsidR="002D3735" w:rsidRPr="002D3735" w:rsidRDefault="002D3735" w:rsidP="002D3735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18"/>
        </w:rPr>
      </w:pPr>
      <w:r w:rsidRPr="002D3735">
        <w:rPr>
          <w:sz w:val="20"/>
          <w:szCs w:val="18"/>
        </w:rPr>
        <w:t>Transporte según itinerario.</w:t>
      </w:r>
    </w:p>
    <w:p w14:paraId="71E481D3" w14:textId="448C6612" w:rsidR="002D3735" w:rsidRPr="002D3735" w:rsidRDefault="002D3735" w:rsidP="002D3735">
      <w:pPr>
        <w:pStyle w:val="Sinespaciado"/>
        <w:numPr>
          <w:ilvl w:val="0"/>
          <w:numId w:val="40"/>
        </w:numPr>
        <w:jc w:val="both"/>
        <w:rPr>
          <w:i w:val="0"/>
          <w:szCs w:val="18"/>
          <w:lang w:val="es-MX"/>
        </w:rPr>
      </w:pPr>
      <w:r w:rsidRPr="002D3735">
        <w:rPr>
          <w:i w:val="0"/>
          <w:szCs w:val="18"/>
          <w:lang w:val="es-MX"/>
        </w:rPr>
        <w:t>Guía de habla española.</w:t>
      </w:r>
    </w:p>
    <w:p w14:paraId="6655757C" w14:textId="59349DF9" w:rsidR="002D3735" w:rsidRPr="002D3735" w:rsidRDefault="002D3735" w:rsidP="002D3735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2D3735">
        <w:rPr>
          <w:sz w:val="20"/>
          <w:szCs w:val="18"/>
        </w:rPr>
        <w:t>Estancia en régimen de alojamiento y desayuno en los hoteles indicados o similares.</w:t>
      </w:r>
    </w:p>
    <w:p w14:paraId="7788FD5F" w14:textId="33ADF348" w:rsidR="002D3735" w:rsidRPr="002D3735" w:rsidRDefault="002D3735" w:rsidP="002D3735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2D3735">
        <w:rPr>
          <w:sz w:val="20"/>
          <w:szCs w:val="18"/>
        </w:rPr>
        <w:t xml:space="preserve">Visitas y entradas mencionadas en el itinerario. </w:t>
      </w:r>
    </w:p>
    <w:p w14:paraId="5D6D11DB" w14:textId="35C60062" w:rsidR="002D3735" w:rsidRPr="002D3735" w:rsidRDefault="002D3735" w:rsidP="002D3735">
      <w:pPr>
        <w:pStyle w:val="Sinespaciado"/>
        <w:numPr>
          <w:ilvl w:val="0"/>
          <w:numId w:val="40"/>
        </w:numPr>
        <w:jc w:val="both"/>
        <w:rPr>
          <w:i w:val="0"/>
          <w:szCs w:val="18"/>
        </w:rPr>
      </w:pPr>
      <w:r w:rsidRPr="002D3735">
        <w:rPr>
          <w:i w:val="0"/>
          <w:szCs w:val="18"/>
        </w:rPr>
        <w:t>Seguro de v</w:t>
      </w:r>
      <w:r w:rsidR="006A6490">
        <w:rPr>
          <w:i w:val="0"/>
          <w:szCs w:val="18"/>
        </w:rPr>
        <w:t>i</w:t>
      </w:r>
      <w:r w:rsidRPr="002D3735">
        <w:rPr>
          <w:i w:val="0"/>
          <w:szCs w:val="18"/>
        </w:rPr>
        <w:t>aje.</w:t>
      </w:r>
    </w:p>
    <w:p w14:paraId="0A62E037" w14:textId="77777777" w:rsidR="00C25651" w:rsidRDefault="00C25651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75CE8A57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731F3F5A" w14:textId="57080B2C" w:rsidR="00110619" w:rsidRPr="00110619" w:rsidRDefault="0011061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110619">
        <w:rPr>
          <w:sz w:val="20"/>
          <w:szCs w:val="18"/>
        </w:rPr>
        <w:t>Visados.</w:t>
      </w:r>
    </w:p>
    <w:p w14:paraId="10CE5EA1" w14:textId="036B8447" w:rsidR="00110619" w:rsidRPr="00110619" w:rsidRDefault="0011061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110619">
        <w:rPr>
          <w:sz w:val="20"/>
          <w:szCs w:val="18"/>
        </w:rPr>
        <w:t>Gastos personales.</w:t>
      </w:r>
    </w:p>
    <w:p w14:paraId="5810EE93" w14:textId="372A4361" w:rsidR="00110619" w:rsidRPr="00110619" w:rsidRDefault="0011061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110619">
        <w:rPr>
          <w:sz w:val="20"/>
          <w:szCs w:val="18"/>
        </w:rPr>
        <w:t>Propinas a conductores y guías.</w:t>
      </w:r>
    </w:p>
    <w:p w14:paraId="7D3E1A44" w14:textId="77777777" w:rsidR="00110619" w:rsidRDefault="0011061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110619">
        <w:rPr>
          <w:sz w:val="20"/>
          <w:szCs w:val="18"/>
        </w:rPr>
        <w:t>Billetes de cámara de fotos/Video en l</w:t>
      </w:r>
      <w:r>
        <w:rPr>
          <w:sz w:val="20"/>
          <w:szCs w:val="18"/>
        </w:rPr>
        <w:t>os monumentos (pago directo).</w:t>
      </w:r>
    </w:p>
    <w:p w14:paraId="1C9D5E10" w14:textId="5282AF31" w:rsidR="00110619" w:rsidRPr="00110619" w:rsidRDefault="0011061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110619">
        <w:rPr>
          <w:sz w:val="20"/>
          <w:szCs w:val="18"/>
        </w:rPr>
        <w:t>Cenas de gala de Navidad y fin de año. Consultar suplemento.</w:t>
      </w:r>
    </w:p>
    <w:p w14:paraId="5C2E4B6D" w14:textId="3B2C91E1" w:rsidR="00110619" w:rsidRDefault="0011061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110619">
        <w:rPr>
          <w:sz w:val="20"/>
          <w:szCs w:val="18"/>
        </w:rPr>
        <w:t>Cualquier otro servicio no indicado en el apartado de “el precio incluye”.</w:t>
      </w:r>
    </w:p>
    <w:p w14:paraId="1803A67B" w14:textId="55751874" w:rsidR="00411A89" w:rsidRPr="00110619" w:rsidRDefault="00411A89" w:rsidP="00110619">
      <w:pPr>
        <w:pStyle w:val="Prrafodelist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rPr>
          <w:sz w:val="20"/>
          <w:szCs w:val="18"/>
        </w:rPr>
      </w:pPr>
      <w:r w:rsidRPr="00411A89">
        <w:rPr>
          <w:sz w:val="20"/>
          <w:szCs w:val="18"/>
          <w:lang w:val="es-MX"/>
        </w:rPr>
        <w:t>Suplemento durante periodos festivos</w:t>
      </w:r>
      <w:r>
        <w:rPr>
          <w:sz w:val="20"/>
          <w:szCs w:val="18"/>
          <w:lang w:val="es-MX"/>
        </w:rPr>
        <w:t>.</w:t>
      </w:r>
    </w:p>
    <w:p w14:paraId="65E1940E" w14:textId="77777777" w:rsidR="0067378C" w:rsidRDefault="0067378C" w:rsidP="00A233E8">
      <w:pPr>
        <w:pStyle w:val="Textoindependiente"/>
        <w:jc w:val="left"/>
        <w:rPr>
          <w:rFonts w:asciiTheme="minorHAnsi" w:eastAsia="SimSun" w:hAnsiTheme="minorHAnsi" w:cstheme="minorHAnsi"/>
          <w:b/>
          <w:i w:val="0"/>
          <w:color w:val="006600"/>
          <w:lang w:val="es-MX"/>
        </w:rPr>
      </w:pPr>
    </w:p>
    <w:p w14:paraId="5792D73F" w14:textId="4548DFF4" w:rsidR="00A233E8" w:rsidRPr="009C0FF7" w:rsidRDefault="00EC7A08" w:rsidP="00A233E8">
      <w:pPr>
        <w:pStyle w:val="Textoindependiente"/>
        <w:jc w:val="left"/>
        <w:rPr>
          <w:rFonts w:asciiTheme="minorHAnsi" w:eastAsia="SimSun" w:hAnsiTheme="minorHAnsi" w:cstheme="minorHAnsi"/>
          <w:b/>
          <w:i w:val="0"/>
          <w:color w:val="006600"/>
        </w:rPr>
      </w:pPr>
      <w:r>
        <w:rPr>
          <w:rFonts w:asciiTheme="minorHAnsi" w:eastAsia="SimSun" w:hAnsiTheme="minorHAnsi" w:cstheme="minorHAnsi"/>
          <w:b/>
          <w:i w:val="0"/>
          <w:color w:val="006600"/>
        </w:rPr>
        <w:t>PRECIOS POR PERSONA</w:t>
      </w:r>
      <w:r w:rsidR="00C8369C">
        <w:rPr>
          <w:rFonts w:asciiTheme="minorHAnsi" w:eastAsia="SimSun" w:hAnsiTheme="minorHAnsi" w:cstheme="minorHAnsi"/>
          <w:b/>
          <w:i w:val="0"/>
          <w:color w:val="006600"/>
        </w:rPr>
        <w:t xml:space="preserve"> EN USD</w:t>
      </w:r>
      <w:r w:rsidR="00A233E8" w:rsidRPr="009C0FF7">
        <w:rPr>
          <w:rFonts w:asciiTheme="minorHAnsi" w:eastAsia="SimSun" w:hAnsiTheme="minorHAnsi" w:cstheme="minorHAnsi"/>
          <w:b/>
          <w:i w:val="0"/>
          <w:color w:val="006600"/>
        </w:rPr>
        <w:t>:</w:t>
      </w: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411A89" w:rsidRPr="00411A89" w14:paraId="55AEBBE7" w14:textId="77777777" w:rsidTr="00411A89">
        <w:trPr>
          <w:trHeight w:val="189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8000"/>
            <w:noWrap/>
            <w:vAlign w:val="center"/>
            <w:hideMark/>
          </w:tcPr>
          <w:p w14:paraId="427D344B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zh-CN"/>
              </w:rPr>
              <w:t>Precios por persona en USD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8000"/>
            <w:noWrap/>
            <w:vAlign w:val="center"/>
            <w:hideMark/>
          </w:tcPr>
          <w:p w14:paraId="584C0845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77E635E6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  <w:t> </w:t>
            </w:r>
          </w:p>
        </w:tc>
      </w:tr>
      <w:tr w:rsidR="00411A89" w:rsidRPr="00411A89" w14:paraId="3D0F4A0C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76CB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zh-CN"/>
              </w:rPr>
              <w:t>Cat. Primera.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1679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zh-CN"/>
              </w:rPr>
              <w:t>Resto Fechas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F9CB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zh-CN"/>
              </w:rPr>
              <w:t>29/Jun-15/Sep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D8C9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zh-CN"/>
              </w:rPr>
              <w:t>22/Dic-05/Ene</w:t>
            </w:r>
          </w:p>
        </w:tc>
      </w:tr>
      <w:tr w:rsidR="00411A89" w:rsidRPr="00411A89" w14:paraId="4E259F24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7C96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En doble/triple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5240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1,625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06DD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1,845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2D2A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1,890</w:t>
            </w:r>
          </w:p>
        </w:tc>
      </w:tr>
      <w:tr w:rsidR="00411A89" w:rsidRPr="00411A89" w14:paraId="04D34FE5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FDB9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Supl. Single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6D48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625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381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51D7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715</w:t>
            </w:r>
          </w:p>
        </w:tc>
      </w:tr>
      <w:tr w:rsidR="00411A89" w:rsidRPr="00411A89" w14:paraId="460211CD" w14:textId="77777777" w:rsidTr="00411A89">
        <w:trPr>
          <w:trHeight w:val="10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ACCE" w14:textId="77777777" w:rsidR="00411A89" w:rsidRPr="00411A89" w:rsidRDefault="00411A89" w:rsidP="00411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zh-C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1F8C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06FE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FC89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 </w:t>
            </w:r>
          </w:p>
        </w:tc>
      </w:tr>
      <w:tr w:rsidR="00411A89" w:rsidRPr="00411A89" w14:paraId="59DD68F9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D07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zh-CN"/>
              </w:rPr>
              <w:t>Cat. Lujo.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D14B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 w:eastAsia="zh-CN"/>
              </w:rPr>
              <w:t>Resto Fechas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E55D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  <w:t>29/Jun-15/Sep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06B0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zh-CN"/>
              </w:rPr>
              <w:t>22/Dic-05/Ene</w:t>
            </w:r>
          </w:p>
        </w:tc>
      </w:tr>
      <w:tr w:rsidR="00411A89" w:rsidRPr="00411A89" w14:paraId="3E315ABD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0CE6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En doble/triple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9160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2,035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BDBC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2,360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8F12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2,375</w:t>
            </w:r>
          </w:p>
        </w:tc>
      </w:tr>
      <w:tr w:rsidR="00411A89" w:rsidRPr="00411A89" w14:paraId="2CEE3FA8" w14:textId="77777777" w:rsidTr="00411A89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DD28" w14:textId="77777777" w:rsidR="00411A89" w:rsidRPr="00411A89" w:rsidRDefault="00411A89" w:rsidP="00411A8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Supl. Single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F3F6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815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198D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9B9" w14:textId="77777777" w:rsidR="00411A89" w:rsidRPr="00411A89" w:rsidRDefault="00411A89" w:rsidP="00411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411A89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1,000</w:t>
            </w:r>
          </w:p>
        </w:tc>
      </w:tr>
    </w:tbl>
    <w:p w14:paraId="02C7D422" w14:textId="77777777" w:rsidR="00110619" w:rsidRPr="00110619" w:rsidRDefault="00110619" w:rsidP="00110619">
      <w:pPr>
        <w:spacing w:after="0" w:line="240" w:lineRule="auto"/>
        <w:rPr>
          <w:sz w:val="18"/>
          <w:szCs w:val="18"/>
        </w:rPr>
      </w:pPr>
      <w:r w:rsidRPr="00110619">
        <w:rPr>
          <w:sz w:val="20"/>
          <w:szCs w:val="20"/>
          <w:lang w:val="es-ES"/>
        </w:rPr>
        <w:t xml:space="preserve">** </w:t>
      </w:r>
      <w:r w:rsidRPr="00110619">
        <w:rPr>
          <w:sz w:val="18"/>
          <w:szCs w:val="18"/>
        </w:rPr>
        <w:t>Salidas garantizadas mínimo 2 pax.</w:t>
      </w:r>
    </w:p>
    <w:p w14:paraId="7A87DAD1" w14:textId="11064B6B" w:rsidR="00110619" w:rsidRDefault="00110619" w:rsidP="006E40EA">
      <w:pPr>
        <w:spacing w:after="0" w:line="240" w:lineRule="auto"/>
        <w:jc w:val="both"/>
        <w:rPr>
          <w:sz w:val="20"/>
          <w:szCs w:val="20"/>
          <w:lang w:val="es-ES"/>
        </w:rPr>
      </w:pPr>
    </w:p>
    <w:p w14:paraId="48E272F8" w14:textId="77777777" w:rsidR="00110619" w:rsidRPr="00550000" w:rsidRDefault="00110619" w:rsidP="006E40EA">
      <w:pPr>
        <w:spacing w:after="0" w:line="240" w:lineRule="auto"/>
        <w:jc w:val="both"/>
        <w:rPr>
          <w:vanish/>
          <w:sz w:val="20"/>
          <w:szCs w:val="20"/>
          <w:lang w:val="es-ES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790BB85C" w14:textId="028B6D6C" w:rsidR="00A85CB8" w:rsidRPr="002A59FF" w:rsidRDefault="006E40EA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 xml:space="preserve">ESTO ES UNA </w:t>
      </w:r>
      <w:r w:rsidR="00A85CB8">
        <w:rPr>
          <w:rFonts w:eastAsia="Calibri" w:cs="Times New Roman"/>
          <w:noProof/>
          <w:sz w:val="20"/>
          <w:szCs w:val="20"/>
          <w:lang w:eastAsia="es-MX"/>
        </w:rPr>
        <w:t>COTIZACIÓ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 w:rsidR="00A85CB8"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51AC9B2E" w14:textId="59F7A1BB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65CA13FE" w14:textId="6BFA63C6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146DE0C7" w14:textId="1EFE18C4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5654DC2D" w14:textId="77777777" w:rsidR="00A85CB8" w:rsidRDefault="00A85CB8" w:rsidP="00A85CB8">
      <w:pPr>
        <w:spacing w:after="0" w:line="240" w:lineRule="auto"/>
        <w:rPr>
          <w:rFonts w:eastAsia="SimSun"/>
          <w:b/>
          <w:color w:val="006600"/>
        </w:rPr>
      </w:pPr>
    </w:p>
    <w:p w14:paraId="3D328390" w14:textId="298F49B7" w:rsidR="006E40EA" w:rsidRPr="002A59FF" w:rsidRDefault="006E40EA" w:rsidP="00A85CB8">
      <w:pPr>
        <w:spacing w:after="0" w:line="240" w:lineRule="auto"/>
        <w:rPr>
          <w:rFonts w:eastAsia="SimSun"/>
          <w:b/>
          <w:i/>
          <w:color w:val="006600"/>
        </w:rPr>
      </w:pPr>
      <w:r w:rsidRPr="002A59FF">
        <w:rPr>
          <w:rFonts w:eastAsia="SimSun"/>
          <w:b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73221849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25012CEF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25756DC7" w:rsidR="006E40EA" w:rsidRPr="002A59FF" w:rsidRDefault="006E40EA" w:rsidP="00A233E8">
      <w:pPr>
        <w:spacing w:after="0" w:line="240" w:lineRule="auto"/>
        <w:ind w:left="372" w:firstLine="708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32889C32" w:rsidR="006E40EA" w:rsidRPr="002A59FF" w:rsidRDefault="006E40EA" w:rsidP="00A233E8">
      <w:pPr>
        <w:spacing w:after="0" w:line="240" w:lineRule="auto"/>
        <w:ind w:left="372" w:firstLine="708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Clabe</w:t>
      </w:r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Cheque o transferencia bancaria en la cuenta de Dólares</w:t>
      </w:r>
    </w:p>
    <w:p w14:paraId="4B4A0961" w14:textId="117C930D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3DA650E3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79F46C8F" w14:textId="5C7E850A" w:rsidR="00A233E8" w:rsidRDefault="006E40EA" w:rsidP="00A233E8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30F5B070" w:rsidR="006E40EA" w:rsidRPr="002A59FF" w:rsidRDefault="006E40EA" w:rsidP="00A233E8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Clabe</w:t>
      </w:r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10467F25" w:rsidR="006A5375" w:rsidRPr="002E3BC1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Tarjetas crédito o débito bancarias (no American Express) + comisión bancaria</w:t>
      </w:r>
    </w:p>
    <w:sectPr w:rsidR="006A5375" w:rsidRPr="002E3BC1" w:rsidSect="005D73BF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30B8" w14:textId="77777777" w:rsidR="00446D09" w:rsidRDefault="00446D09" w:rsidP="00DB4348">
      <w:pPr>
        <w:spacing w:after="0" w:line="240" w:lineRule="auto"/>
      </w:pPr>
      <w:r>
        <w:separator/>
      </w:r>
    </w:p>
  </w:endnote>
  <w:endnote w:type="continuationSeparator" w:id="0">
    <w:p w14:paraId="7B17B5D6" w14:textId="77777777" w:rsidR="00446D09" w:rsidRDefault="00446D09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NextRoundedLT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C57F" w14:textId="77777777" w:rsidR="00446D09" w:rsidRDefault="00446D09" w:rsidP="00DB4348">
      <w:pPr>
        <w:spacing w:after="0" w:line="240" w:lineRule="auto"/>
      </w:pPr>
      <w:r>
        <w:separator/>
      </w:r>
    </w:p>
  </w:footnote>
  <w:footnote w:type="continuationSeparator" w:id="0">
    <w:p w14:paraId="7CC045BE" w14:textId="77777777" w:rsidR="00446D09" w:rsidRDefault="00446D09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350B60"/>
    <w:multiLevelType w:val="hybridMultilevel"/>
    <w:tmpl w:val="480C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C6FAC"/>
    <w:multiLevelType w:val="hybridMultilevel"/>
    <w:tmpl w:val="C298E8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75D1C"/>
    <w:multiLevelType w:val="hybridMultilevel"/>
    <w:tmpl w:val="686EC1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0F3F"/>
    <w:multiLevelType w:val="multilevel"/>
    <w:tmpl w:val="24D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F48B0"/>
    <w:multiLevelType w:val="hybridMultilevel"/>
    <w:tmpl w:val="B22CDF0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6132D"/>
    <w:multiLevelType w:val="multilevel"/>
    <w:tmpl w:val="AAB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646EFF"/>
    <w:multiLevelType w:val="hybridMultilevel"/>
    <w:tmpl w:val="0A90A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47E5E"/>
    <w:multiLevelType w:val="hybridMultilevel"/>
    <w:tmpl w:val="50A086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21A1F"/>
    <w:multiLevelType w:val="hybridMultilevel"/>
    <w:tmpl w:val="974A61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21C7"/>
    <w:multiLevelType w:val="multilevel"/>
    <w:tmpl w:val="EA3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06FEA"/>
    <w:multiLevelType w:val="hybridMultilevel"/>
    <w:tmpl w:val="7016605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1080"/>
    <w:multiLevelType w:val="hybridMultilevel"/>
    <w:tmpl w:val="784C733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B12F6"/>
    <w:multiLevelType w:val="hybridMultilevel"/>
    <w:tmpl w:val="55B691E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B4DCA"/>
    <w:multiLevelType w:val="hybridMultilevel"/>
    <w:tmpl w:val="276804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44935"/>
    <w:multiLevelType w:val="hybridMultilevel"/>
    <w:tmpl w:val="7CE843CC"/>
    <w:lvl w:ilvl="0" w:tplc="4BD484A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86322F"/>
    <w:multiLevelType w:val="hybridMultilevel"/>
    <w:tmpl w:val="9E36E932"/>
    <w:lvl w:ilvl="0" w:tplc="6A56D5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D6818"/>
    <w:multiLevelType w:val="hybridMultilevel"/>
    <w:tmpl w:val="DF7C4FE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5760E5C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2B5EE7"/>
    <w:multiLevelType w:val="hybridMultilevel"/>
    <w:tmpl w:val="04A6BA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20622"/>
    <w:multiLevelType w:val="hybridMultilevel"/>
    <w:tmpl w:val="D30CFD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C615C"/>
    <w:multiLevelType w:val="hybridMultilevel"/>
    <w:tmpl w:val="B986CFA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E1BD9"/>
    <w:multiLevelType w:val="hybridMultilevel"/>
    <w:tmpl w:val="2D346F5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D93BAA"/>
    <w:multiLevelType w:val="hybridMultilevel"/>
    <w:tmpl w:val="642A030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A79CB"/>
    <w:multiLevelType w:val="multilevel"/>
    <w:tmpl w:val="5342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94114B"/>
    <w:multiLevelType w:val="hybridMultilevel"/>
    <w:tmpl w:val="165E8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4304B"/>
    <w:multiLevelType w:val="hybridMultilevel"/>
    <w:tmpl w:val="C5BA2B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64F2E"/>
    <w:multiLevelType w:val="hybridMultilevel"/>
    <w:tmpl w:val="AF82C2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3352B"/>
    <w:multiLevelType w:val="hybridMultilevel"/>
    <w:tmpl w:val="BD68CD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D21A4"/>
    <w:multiLevelType w:val="hybridMultilevel"/>
    <w:tmpl w:val="D5409DB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F6CED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C2EFA"/>
    <w:multiLevelType w:val="hybridMultilevel"/>
    <w:tmpl w:val="CE7CE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691C50"/>
    <w:multiLevelType w:val="hybridMultilevel"/>
    <w:tmpl w:val="0652B088"/>
    <w:lvl w:ilvl="0" w:tplc="6D2A4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E36B73"/>
    <w:multiLevelType w:val="multilevel"/>
    <w:tmpl w:val="E6B8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8F1D9A"/>
    <w:multiLevelType w:val="hybridMultilevel"/>
    <w:tmpl w:val="B7F2368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7106F"/>
    <w:multiLevelType w:val="hybridMultilevel"/>
    <w:tmpl w:val="6A2EC5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04822"/>
    <w:multiLevelType w:val="hybridMultilevel"/>
    <w:tmpl w:val="378200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17E20B2">
      <w:numFmt w:val="bullet"/>
      <w:lvlText w:val="•"/>
      <w:lvlJc w:val="left"/>
      <w:pPr>
        <w:ind w:left="1440" w:hanging="360"/>
      </w:pPr>
      <w:rPr>
        <w:rFonts w:ascii="DINNextRoundedLTPro-Regular" w:eastAsiaTheme="minorHAnsi" w:hAnsi="DINNextRoundedLTPro-Regular" w:cs="DINNextRoundedLTPro-Regular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3314A"/>
    <w:multiLevelType w:val="hybridMultilevel"/>
    <w:tmpl w:val="3A38E4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153CB"/>
    <w:multiLevelType w:val="hybridMultilevel"/>
    <w:tmpl w:val="9BAC8F6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97255"/>
    <w:multiLevelType w:val="hybridMultilevel"/>
    <w:tmpl w:val="21B47D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AC272B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4D544F"/>
    <w:multiLevelType w:val="hybridMultilevel"/>
    <w:tmpl w:val="339064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C6879"/>
    <w:multiLevelType w:val="hybridMultilevel"/>
    <w:tmpl w:val="4F5E48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5C1E58"/>
    <w:multiLevelType w:val="hybridMultilevel"/>
    <w:tmpl w:val="7BFCEAA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74EA5"/>
    <w:multiLevelType w:val="hybridMultilevel"/>
    <w:tmpl w:val="89D8B2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C6B26"/>
    <w:multiLevelType w:val="hybridMultilevel"/>
    <w:tmpl w:val="DD2ECD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6943">
    <w:abstractNumId w:val="25"/>
  </w:num>
  <w:num w:numId="2" w16cid:durableId="1568569330">
    <w:abstractNumId w:val="8"/>
  </w:num>
  <w:num w:numId="3" w16cid:durableId="550924712">
    <w:abstractNumId w:val="22"/>
  </w:num>
  <w:num w:numId="4" w16cid:durableId="1153791622">
    <w:abstractNumId w:val="6"/>
  </w:num>
  <w:num w:numId="5" w16cid:durableId="612251488">
    <w:abstractNumId w:val="34"/>
  </w:num>
  <w:num w:numId="6" w16cid:durableId="597250179">
    <w:abstractNumId w:val="36"/>
  </w:num>
  <w:num w:numId="7" w16cid:durableId="312489139">
    <w:abstractNumId w:val="11"/>
  </w:num>
  <w:num w:numId="8" w16cid:durableId="2146389963">
    <w:abstractNumId w:val="33"/>
  </w:num>
  <w:num w:numId="9" w16cid:durableId="716128436">
    <w:abstractNumId w:val="5"/>
  </w:num>
  <w:num w:numId="10" w16cid:durableId="342635511">
    <w:abstractNumId w:val="24"/>
  </w:num>
  <w:num w:numId="11" w16cid:durableId="80414287">
    <w:abstractNumId w:val="15"/>
  </w:num>
  <w:num w:numId="12" w16cid:durableId="1570191397">
    <w:abstractNumId w:val="44"/>
  </w:num>
  <w:num w:numId="13" w16cid:durableId="470362634">
    <w:abstractNumId w:val="7"/>
  </w:num>
  <w:num w:numId="14" w16cid:durableId="481626317">
    <w:abstractNumId w:val="37"/>
  </w:num>
  <w:num w:numId="15" w16cid:durableId="1117598976">
    <w:abstractNumId w:val="18"/>
  </w:num>
  <w:num w:numId="16" w16cid:durableId="206572128">
    <w:abstractNumId w:val="16"/>
  </w:num>
  <w:num w:numId="17" w16cid:durableId="549612742">
    <w:abstractNumId w:val="28"/>
  </w:num>
  <w:num w:numId="18" w16cid:durableId="1931305057">
    <w:abstractNumId w:val="42"/>
  </w:num>
  <w:num w:numId="19" w16cid:durableId="1526868853">
    <w:abstractNumId w:val="20"/>
  </w:num>
  <w:num w:numId="20" w16cid:durableId="209074864">
    <w:abstractNumId w:val="9"/>
  </w:num>
  <w:num w:numId="21" w16cid:durableId="1651013228">
    <w:abstractNumId w:val="35"/>
  </w:num>
  <w:num w:numId="22" w16cid:durableId="169561627">
    <w:abstractNumId w:val="29"/>
  </w:num>
  <w:num w:numId="23" w16cid:durableId="1683511771">
    <w:abstractNumId w:val="19"/>
  </w:num>
  <w:num w:numId="24" w16cid:durableId="1517108910">
    <w:abstractNumId w:val="31"/>
  </w:num>
  <w:num w:numId="25" w16cid:durableId="1506171312">
    <w:abstractNumId w:val="40"/>
  </w:num>
  <w:num w:numId="26" w16cid:durableId="1606421285">
    <w:abstractNumId w:val="23"/>
  </w:num>
  <w:num w:numId="27" w16cid:durableId="1849709630">
    <w:abstractNumId w:val="12"/>
  </w:num>
  <w:num w:numId="28" w16cid:durableId="1061440772">
    <w:abstractNumId w:val="3"/>
  </w:num>
  <w:num w:numId="29" w16cid:durableId="858659982">
    <w:abstractNumId w:val="41"/>
  </w:num>
  <w:num w:numId="30" w16cid:durableId="1696929714">
    <w:abstractNumId w:val="43"/>
  </w:num>
  <w:num w:numId="31" w16cid:durableId="497965700">
    <w:abstractNumId w:val="26"/>
  </w:num>
  <w:num w:numId="32" w16cid:durableId="752042987">
    <w:abstractNumId w:val="27"/>
  </w:num>
  <w:num w:numId="33" w16cid:durableId="1290745477">
    <w:abstractNumId w:val="39"/>
  </w:num>
  <w:num w:numId="34" w16cid:durableId="345598571">
    <w:abstractNumId w:val="17"/>
  </w:num>
  <w:num w:numId="35" w16cid:durableId="1916739255">
    <w:abstractNumId w:val="14"/>
  </w:num>
  <w:num w:numId="36" w16cid:durableId="557932482">
    <w:abstractNumId w:val="10"/>
  </w:num>
  <w:num w:numId="37" w16cid:durableId="972172970">
    <w:abstractNumId w:val="21"/>
  </w:num>
  <w:num w:numId="38" w16cid:durableId="929511693">
    <w:abstractNumId w:val="4"/>
  </w:num>
  <w:num w:numId="39" w16cid:durableId="1659117029">
    <w:abstractNumId w:val="38"/>
  </w:num>
  <w:num w:numId="40" w16cid:durableId="2135366913">
    <w:abstractNumId w:val="30"/>
  </w:num>
  <w:num w:numId="41" w16cid:durableId="69206554">
    <w:abstractNumId w:val="32"/>
  </w:num>
  <w:num w:numId="42" w16cid:durableId="1347176795">
    <w:abstractNumId w:val="13"/>
  </w:num>
  <w:num w:numId="43" w16cid:durableId="331639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DO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E19"/>
    <w:rsid w:val="00004453"/>
    <w:rsid w:val="00012480"/>
    <w:rsid w:val="0001434F"/>
    <w:rsid w:val="00014C49"/>
    <w:rsid w:val="00017C53"/>
    <w:rsid w:val="00024435"/>
    <w:rsid w:val="00036C54"/>
    <w:rsid w:val="00037E9B"/>
    <w:rsid w:val="00050D99"/>
    <w:rsid w:val="00050EFD"/>
    <w:rsid w:val="00054680"/>
    <w:rsid w:val="00055CEC"/>
    <w:rsid w:val="00067157"/>
    <w:rsid w:val="0007207D"/>
    <w:rsid w:val="00077CB5"/>
    <w:rsid w:val="00083E91"/>
    <w:rsid w:val="00090606"/>
    <w:rsid w:val="0009121E"/>
    <w:rsid w:val="00095A2C"/>
    <w:rsid w:val="000A24B2"/>
    <w:rsid w:val="000C5221"/>
    <w:rsid w:val="000C6E79"/>
    <w:rsid w:val="000D4A53"/>
    <w:rsid w:val="000D4E50"/>
    <w:rsid w:val="000E1262"/>
    <w:rsid w:val="000E1452"/>
    <w:rsid w:val="000E235D"/>
    <w:rsid w:val="000E789E"/>
    <w:rsid w:val="000F5DED"/>
    <w:rsid w:val="00105F7E"/>
    <w:rsid w:val="00110619"/>
    <w:rsid w:val="00112A9D"/>
    <w:rsid w:val="00114AC3"/>
    <w:rsid w:val="00121725"/>
    <w:rsid w:val="00132C28"/>
    <w:rsid w:val="00137E87"/>
    <w:rsid w:val="001421A3"/>
    <w:rsid w:val="00144C5B"/>
    <w:rsid w:val="00144D47"/>
    <w:rsid w:val="00146546"/>
    <w:rsid w:val="00151FBF"/>
    <w:rsid w:val="00157F17"/>
    <w:rsid w:val="00163ACA"/>
    <w:rsid w:val="001671B2"/>
    <w:rsid w:val="001734ED"/>
    <w:rsid w:val="001743B3"/>
    <w:rsid w:val="001778C7"/>
    <w:rsid w:val="00183EAF"/>
    <w:rsid w:val="00192CA9"/>
    <w:rsid w:val="00192D79"/>
    <w:rsid w:val="001B12DA"/>
    <w:rsid w:val="001C2887"/>
    <w:rsid w:val="001D34DC"/>
    <w:rsid w:val="001D4582"/>
    <w:rsid w:val="001D47EB"/>
    <w:rsid w:val="001D48DF"/>
    <w:rsid w:val="001E52D7"/>
    <w:rsid w:val="001F2523"/>
    <w:rsid w:val="002062FA"/>
    <w:rsid w:val="00213DD9"/>
    <w:rsid w:val="00214CBE"/>
    <w:rsid w:val="002162BA"/>
    <w:rsid w:val="00224332"/>
    <w:rsid w:val="0022485E"/>
    <w:rsid w:val="002272BD"/>
    <w:rsid w:val="002325FC"/>
    <w:rsid w:val="00234577"/>
    <w:rsid w:val="00240CFE"/>
    <w:rsid w:val="002435E0"/>
    <w:rsid w:val="002451AE"/>
    <w:rsid w:val="002462E9"/>
    <w:rsid w:val="00246F9F"/>
    <w:rsid w:val="00252C3F"/>
    <w:rsid w:val="00270B32"/>
    <w:rsid w:val="00272AC3"/>
    <w:rsid w:val="00275C47"/>
    <w:rsid w:val="002767EA"/>
    <w:rsid w:val="00297B56"/>
    <w:rsid w:val="002A0649"/>
    <w:rsid w:val="002A59FF"/>
    <w:rsid w:val="002A72DA"/>
    <w:rsid w:val="002B06EA"/>
    <w:rsid w:val="002B1620"/>
    <w:rsid w:val="002B6817"/>
    <w:rsid w:val="002C4FB0"/>
    <w:rsid w:val="002C5EEB"/>
    <w:rsid w:val="002C6A29"/>
    <w:rsid w:val="002D3735"/>
    <w:rsid w:val="002D5F0A"/>
    <w:rsid w:val="002E0015"/>
    <w:rsid w:val="002E3BC1"/>
    <w:rsid w:val="002E72E7"/>
    <w:rsid w:val="002F18DC"/>
    <w:rsid w:val="00301486"/>
    <w:rsid w:val="0030731F"/>
    <w:rsid w:val="003114FD"/>
    <w:rsid w:val="00311D4B"/>
    <w:rsid w:val="003151EE"/>
    <w:rsid w:val="0031599F"/>
    <w:rsid w:val="00315C74"/>
    <w:rsid w:val="00315D2A"/>
    <w:rsid w:val="00315F74"/>
    <w:rsid w:val="00317890"/>
    <w:rsid w:val="00321683"/>
    <w:rsid w:val="00324206"/>
    <w:rsid w:val="003259C2"/>
    <w:rsid w:val="003310A7"/>
    <w:rsid w:val="0033517F"/>
    <w:rsid w:val="0035670B"/>
    <w:rsid w:val="003609DC"/>
    <w:rsid w:val="00364EF9"/>
    <w:rsid w:val="00373A94"/>
    <w:rsid w:val="0037414F"/>
    <w:rsid w:val="00380473"/>
    <w:rsid w:val="00395A37"/>
    <w:rsid w:val="00395D36"/>
    <w:rsid w:val="003A644B"/>
    <w:rsid w:val="003A69E9"/>
    <w:rsid w:val="003B45C7"/>
    <w:rsid w:val="003B73EA"/>
    <w:rsid w:val="003B75B7"/>
    <w:rsid w:val="003C1DF5"/>
    <w:rsid w:val="003E4CF0"/>
    <w:rsid w:val="003F229E"/>
    <w:rsid w:val="003F680D"/>
    <w:rsid w:val="00403DAF"/>
    <w:rsid w:val="004103BC"/>
    <w:rsid w:val="00411A89"/>
    <w:rsid w:val="004145A7"/>
    <w:rsid w:val="00414BE5"/>
    <w:rsid w:val="0042008A"/>
    <w:rsid w:val="004311F5"/>
    <w:rsid w:val="00440510"/>
    <w:rsid w:val="0044295C"/>
    <w:rsid w:val="00442E3F"/>
    <w:rsid w:val="00446D09"/>
    <w:rsid w:val="0045178C"/>
    <w:rsid w:val="00453814"/>
    <w:rsid w:val="004543D8"/>
    <w:rsid w:val="004604A4"/>
    <w:rsid w:val="00461BA3"/>
    <w:rsid w:val="004708A5"/>
    <w:rsid w:val="004708F3"/>
    <w:rsid w:val="00472492"/>
    <w:rsid w:val="00473BBE"/>
    <w:rsid w:val="00487ACA"/>
    <w:rsid w:val="00492F45"/>
    <w:rsid w:val="00492FE8"/>
    <w:rsid w:val="004949E8"/>
    <w:rsid w:val="004A10B1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F024E"/>
    <w:rsid w:val="004F2739"/>
    <w:rsid w:val="004F4256"/>
    <w:rsid w:val="004F4EA8"/>
    <w:rsid w:val="004F632C"/>
    <w:rsid w:val="00501513"/>
    <w:rsid w:val="00522D3F"/>
    <w:rsid w:val="00523A17"/>
    <w:rsid w:val="00526CC9"/>
    <w:rsid w:val="00531089"/>
    <w:rsid w:val="005321E0"/>
    <w:rsid w:val="00537FC4"/>
    <w:rsid w:val="005409F5"/>
    <w:rsid w:val="0054559D"/>
    <w:rsid w:val="00545770"/>
    <w:rsid w:val="00550000"/>
    <w:rsid w:val="005504C1"/>
    <w:rsid w:val="005614B3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B109B"/>
    <w:rsid w:val="005B5765"/>
    <w:rsid w:val="005C2EDF"/>
    <w:rsid w:val="005C54AE"/>
    <w:rsid w:val="005C7EA4"/>
    <w:rsid w:val="005D1CBC"/>
    <w:rsid w:val="005D31DD"/>
    <w:rsid w:val="005D5422"/>
    <w:rsid w:val="005D73BF"/>
    <w:rsid w:val="005E2DB5"/>
    <w:rsid w:val="005E5D36"/>
    <w:rsid w:val="005E5FB0"/>
    <w:rsid w:val="005F26BA"/>
    <w:rsid w:val="005F2B03"/>
    <w:rsid w:val="005F66AE"/>
    <w:rsid w:val="00602378"/>
    <w:rsid w:val="00610391"/>
    <w:rsid w:val="006105E4"/>
    <w:rsid w:val="0061444E"/>
    <w:rsid w:val="00615FE3"/>
    <w:rsid w:val="0062477B"/>
    <w:rsid w:val="0062617A"/>
    <w:rsid w:val="00631424"/>
    <w:rsid w:val="00641A2D"/>
    <w:rsid w:val="006424D6"/>
    <w:rsid w:val="00643B6F"/>
    <w:rsid w:val="006500ED"/>
    <w:rsid w:val="00650947"/>
    <w:rsid w:val="00652341"/>
    <w:rsid w:val="00672DF6"/>
    <w:rsid w:val="0067378C"/>
    <w:rsid w:val="00674D9E"/>
    <w:rsid w:val="00694909"/>
    <w:rsid w:val="006A2D71"/>
    <w:rsid w:val="006A5375"/>
    <w:rsid w:val="006A6490"/>
    <w:rsid w:val="006B0474"/>
    <w:rsid w:val="006B068F"/>
    <w:rsid w:val="006B48EB"/>
    <w:rsid w:val="006B7CEF"/>
    <w:rsid w:val="006E04AF"/>
    <w:rsid w:val="006E40EA"/>
    <w:rsid w:val="006E4797"/>
    <w:rsid w:val="006E548D"/>
    <w:rsid w:val="006E613B"/>
    <w:rsid w:val="006E68D8"/>
    <w:rsid w:val="006F0B2A"/>
    <w:rsid w:val="006F1614"/>
    <w:rsid w:val="006F1E7C"/>
    <w:rsid w:val="007026B2"/>
    <w:rsid w:val="00704084"/>
    <w:rsid w:val="00704C25"/>
    <w:rsid w:val="00705083"/>
    <w:rsid w:val="0070511F"/>
    <w:rsid w:val="007057C3"/>
    <w:rsid w:val="0070779F"/>
    <w:rsid w:val="00707C6A"/>
    <w:rsid w:val="00710C0B"/>
    <w:rsid w:val="00712447"/>
    <w:rsid w:val="00713903"/>
    <w:rsid w:val="00713AD8"/>
    <w:rsid w:val="00717514"/>
    <w:rsid w:val="00720E62"/>
    <w:rsid w:val="0072789F"/>
    <w:rsid w:val="00735A2B"/>
    <w:rsid w:val="00736FC2"/>
    <w:rsid w:val="00741B7B"/>
    <w:rsid w:val="00753BE6"/>
    <w:rsid w:val="00754308"/>
    <w:rsid w:val="00754F69"/>
    <w:rsid w:val="00760B44"/>
    <w:rsid w:val="00767FDC"/>
    <w:rsid w:val="007808B7"/>
    <w:rsid w:val="00783105"/>
    <w:rsid w:val="00785713"/>
    <w:rsid w:val="00792B8D"/>
    <w:rsid w:val="007934DF"/>
    <w:rsid w:val="00794D2C"/>
    <w:rsid w:val="007A14AC"/>
    <w:rsid w:val="007A524A"/>
    <w:rsid w:val="007B2166"/>
    <w:rsid w:val="007B246D"/>
    <w:rsid w:val="007C45E8"/>
    <w:rsid w:val="007C471D"/>
    <w:rsid w:val="007C560E"/>
    <w:rsid w:val="007C6485"/>
    <w:rsid w:val="007C71EE"/>
    <w:rsid w:val="007D2395"/>
    <w:rsid w:val="007D3883"/>
    <w:rsid w:val="007D3ACA"/>
    <w:rsid w:val="007D681C"/>
    <w:rsid w:val="007E3CE0"/>
    <w:rsid w:val="007E6FBC"/>
    <w:rsid w:val="007F2CC9"/>
    <w:rsid w:val="0080188B"/>
    <w:rsid w:val="008102C9"/>
    <w:rsid w:val="00817202"/>
    <w:rsid w:val="008226E7"/>
    <w:rsid w:val="00822933"/>
    <w:rsid w:val="00826A52"/>
    <w:rsid w:val="00826C50"/>
    <w:rsid w:val="00850CCB"/>
    <w:rsid w:val="0085321D"/>
    <w:rsid w:val="00856AC8"/>
    <w:rsid w:val="00857D64"/>
    <w:rsid w:val="00870076"/>
    <w:rsid w:val="00870A44"/>
    <w:rsid w:val="00874C1E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21C8"/>
    <w:rsid w:val="008F30C0"/>
    <w:rsid w:val="008F6642"/>
    <w:rsid w:val="00903CFD"/>
    <w:rsid w:val="009129C5"/>
    <w:rsid w:val="00914BF2"/>
    <w:rsid w:val="00914DFE"/>
    <w:rsid w:val="009312FC"/>
    <w:rsid w:val="009331FA"/>
    <w:rsid w:val="00934C28"/>
    <w:rsid w:val="00937A2E"/>
    <w:rsid w:val="00937B83"/>
    <w:rsid w:val="009421C2"/>
    <w:rsid w:val="0094522D"/>
    <w:rsid w:val="00951982"/>
    <w:rsid w:val="00966B67"/>
    <w:rsid w:val="0097163D"/>
    <w:rsid w:val="0097609A"/>
    <w:rsid w:val="009770B9"/>
    <w:rsid w:val="00983F73"/>
    <w:rsid w:val="00985854"/>
    <w:rsid w:val="00995A80"/>
    <w:rsid w:val="00996DC8"/>
    <w:rsid w:val="009A2118"/>
    <w:rsid w:val="009A4BD6"/>
    <w:rsid w:val="009A765C"/>
    <w:rsid w:val="009B32EC"/>
    <w:rsid w:val="009B5C15"/>
    <w:rsid w:val="009C5426"/>
    <w:rsid w:val="009D195B"/>
    <w:rsid w:val="009E2E9C"/>
    <w:rsid w:val="009E7CD3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90A"/>
    <w:rsid w:val="00A22F53"/>
    <w:rsid w:val="00A233E8"/>
    <w:rsid w:val="00A311E2"/>
    <w:rsid w:val="00A35D7D"/>
    <w:rsid w:val="00A36AB1"/>
    <w:rsid w:val="00A44992"/>
    <w:rsid w:val="00A54B2C"/>
    <w:rsid w:val="00A57489"/>
    <w:rsid w:val="00A6531E"/>
    <w:rsid w:val="00A71BFC"/>
    <w:rsid w:val="00A72261"/>
    <w:rsid w:val="00A7585C"/>
    <w:rsid w:val="00A81862"/>
    <w:rsid w:val="00A829D6"/>
    <w:rsid w:val="00A82BA3"/>
    <w:rsid w:val="00A85CB8"/>
    <w:rsid w:val="00A93318"/>
    <w:rsid w:val="00AA4B9E"/>
    <w:rsid w:val="00AA5A8F"/>
    <w:rsid w:val="00AB1B30"/>
    <w:rsid w:val="00AB34C5"/>
    <w:rsid w:val="00AB570D"/>
    <w:rsid w:val="00AB608D"/>
    <w:rsid w:val="00AB60B7"/>
    <w:rsid w:val="00AC45C9"/>
    <w:rsid w:val="00AC72EF"/>
    <w:rsid w:val="00AC7593"/>
    <w:rsid w:val="00AD5B85"/>
    <w:rsid w:val="00AD5E50"/>
    <w:rsid w:val="00AF4941"/>
    <w:rsid w:val="00AF5435"/>
    <w:rsid w:val="00B224ED"/>
    <w:rsid w:val="00B22DD8"/>
    <w:rsid w:val="00B33D53"/>
    <w:rsid w:val="00B35E56"/>
    <w:rsid w:val="00B36982"/>
    <w:rsid w:val="00B43B0D"/>
    <w:rsid w:val="00B44223"/>
    <w:rsid w:val="00B44242"/>
    <w:rsid w:val="00B45735"/>
    <w:rsid w:val="00B60533"/>
    <w:rsid w:val="00B61574"/>
    <w:rsid w:val="00B673FD"/>
    <w:rsid w:val="00B752C3"/>
    <w:rsid w:val="00B91F8B"/>
    <w:rsid w:val="00B94F5C"/>
    <w:rsid w:val="00BA63C0"/>
    <w:rsid w:val="00BB0298"/>
    <w:rsid w:val="00BB2187"/>
    <w:rsid w:val="00BB3F37"/>
    <w:rsid w:val="00BC35BE"/>
    <w:rsid w:val="00BF1C3C"/>
    <w:rsid w:val="00BF48A1"/>
    <w:rsid w:val="00BF7BBE"/>
    <w:rsid w:val="00C11433"/>
    <w:rsid w:val="00C12AAC"/>
    <w:rsid w:val="00C1564B"/>
    <w:rsid w:val="00C15A91"/>
    <w:rsid w:val="00C218B0"/>
    <w:rsid w:val="00C23763"/>
    <w:rsid w:val="00C2446A"/>
    <w:rsid w:val="00C25651"/>
    <w:rsid w:val="00C25DF4"/>
    <w:rsid w:val="00C27258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69C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E6F3F"/>
    <w:rsid w:val="00CE7A87"/>
    <w:rsid w:val="00CF0EBA"/>
    <w:rsid w:val="00CF53CB"/>
    <w:rsid w:val="00D05514"/>
    <w:rsid w:val="00D0570A"/>
    <w:rsid w:val="00D1464A"/>
    <w:rsid w:val="00D16E45"/>
    <w:rsid w:val="00D22CA3"/>
    <w:rsid w:val="00D264B6"/>
    <w:rsid w:val="00D32DC9"/>
    <w:rsid w:val="00D374D4"/>
    <w:rsid w:val="00D409B7"/>
    <w:rsid w:val="00D443C9"/>
    <w:rsid w:val="00D4547A"/>
    <w:rsid w:val="00D57C29"/>
    <w:rsid w:val="00D66DE3"/>
    <w:rsid w:val="00D678D4"/>
    <w:rsid w:val="00D70360"/>
    <w:rsid w:val="00D830EA"/>
    <w:rsid w:val="00D8755C"/>
    <w:rsid w:val="00DA417F"/>
    <w:rsid w:val="00DA7E1A"/>
    <w:rsid w:val="00DB4348"/>
    <w:rsid w:val="00DB7073"/>
    <w:rsid w:val="00DE35FF"/>
    <w:rsid w:val="00DE5499"/>
    <w:rsid w:val="00E02122"/>
    <w:rsid w:val="00E02ACF"/>
    <w:rsid w:val="00E042ED"/>
    <w:rsid w:val="00E06680"/>
    <w:rsid w:val="00E07147"/>
    <w:rsid w:val="00E07E83"/>
    <w:rsid w:val="00E108A9"/>
    <w:rsid w:val="00E1317A"/>
    <w:rsid w:val="00E146CE"/>
    <w:rsid w:val="00E16BB7"/>
    <w:rsid w:val="00E264A5"/>
    <w:rsid w:val="00E309BF"/>
    <w:rsid w:val="00E328F2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77C6"/>
    <w:rsid w:val="00EC7A08"/>
    <w:rsid w:val="00ED155D"/>
    <w:rsid w:val="00ED6340"/>
    <w:rsid w:val="00EE300C"/>
    <w:rsid w:val="00EE5217"/>
    <w:rsid w:val="00EF4921"/>
    <w:rsid w:val="00EF5BA3"/>
    <w:rsid w:val="00F01B10"/>
    <w:rsid w:val="00F063B7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64047"/>
    <w:rsid w:val="00F7035E"/>
    <w:rsid w:val="00F71F74"/>
    <w:rsid w:val="00F76BEC"/>
    <w:rsid w:val="00F77A5E"/>
    <w:rsid w:val="00F806DC"/>
    <w:rsid w:val="00F8321F"/>
    <w:rsid w:val="00F8516A"/>
    <w:rsid w:val="00F86528"/>
    <w:rsid w:val="00F86B35"/>
    <w:rsid w:val="00F87140"/>
    <w:rsid w:val="00F916D5"/>
    <w:rsid w:val="00F926BC"/>
    <w:rsid w:val="00F97085"/>
    <w:rsid w:val="00FA02D7"/>
    <w:rsid w:val="00FA44A0"/>
    <w:rsid w:val="00FA7887"/>
    <w:rsid w:val="00FC29AA"/>
    <w:rsid w:val="00FC5E2F"/>
    <w:rsid w:val="00FC740E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iPriority w:val="99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link w:val="PrrafodelistaCar"/>
    <w:uiPriority w:val="34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uiPriority w:val="99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paragraph" w:customStyle="1" w:styleId="textoiberia">
    <w:name w:val="texto iberia"/>
    <w:basedOn w:val="Normal"/>
    <w:uiPriority w:val="99"/>
    <w:rsid w:val="00A85CB8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MuseoSans-100" w:eastAsiaTheme="minorEastAsia" w:hAnsi="MuseoSans-100" w:cs="MuseoSans-100"/>
      <w:color w:val="7B7B7A"/>
      <w:sz w:val="15"/>
      <w:szCs w:val="15"/>
      <w:lang w:val="es-ES_tradnl" w:eastAsia="ja-JP"/>
    </w:rPr>
  </w:style>
  <w:style w:type="character" w:customStyle="1" w:styleId="PrrafodelistaCar">
    <w:name w:val="Párrafo de lista Car"/>
    <w:link w:val="Prrafodelista"/>
    <w:uiPriority w:val="34"/>
    <w:rsid w:val="00A85CB8"/>
    <w:rPr>
      <w:rFonts w:ascii="Calibri" w:eastAsia="Calibri" w:hAnsi="Calibri" w:cs="Times New Roman"/>
      <w:lang w:val="es-ES"/>
    </w:rPr>
  </w:style>
  <w:style w:type="character" w:customStyle="1" w:styleId="icon-">
    <w:name w:val="icon-"/>
    <w:basedOn w:val="Fuentedeprrafopredeter"/>
    <w:rsid w:val="00A2290A"/>
  </w:style>
  <w:style w:type="character" w:customStyle="1" w:styleId="icon-visitas">
    <w:name w:val="icon-visitas"/>
    <w:basedOn w:val="Fuentedeprrafopredeter"/>
    <w:rsid w:val="00EC7A08"/>
  </w:style>
  <w:style w:type="character" w:customStyle="1" w:styleId="itinerary-title">
    <w:name w:val="itinerary-title"/>
    <w:basedOn w:val="Fuentedeprrafopredeter"/>
    <w:rsid w:val="00D830EA"/>
  </w:style>
  <w:style w:type="paragraph" w:customStyle="1" w:styleId="itinerary-header">
    <w:name w:val="itinerary-header"/>
    <w:basedOn w:val="Normal"/>
    <w:rsid w:val="00D8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tinerary-description">
    <w:name w:val="itinerary-description"/>
    <w:basedOn w:val="Normal"/>
    <w:rsid w:val="00D8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BF2B-6D21-4828-A408-69BD65AB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6</cp:revision>
  <cp:lastPrinted>2022-06-01T16:48:00Z</cp:lastPrinted>
  <dcterms:created xsi:type="dcterms:W3CDTF">2024-03-13T19:53:00Z</dcterms:created>
  <dcterms:modified xsi:type="dcterms:W3CDTF">2026-04-08T19:45:00Z</dcterms:modified>
</cp:coreProperties>
</file>