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2FBDCB0" w:rsidR="006E40EA" w:rsidRPr="004B757D" w:rsidRDefault="00E259A9" w:rsidP="0093409A">
      <w:pPr>
        <w:spacing w:after="0" w:line="240" w:lineRule="auto"/>
        <w:ind w:left="1416" w:firstLine="708"/>
        <w:jc w:val="right"/>
        <w:rPr>
          <w:sz w:val="20"/>
          <w:szCs w:val="20"/>
        </w:rPr>
      </w:pPr>
      <w:r>
        <w:rPr>
          <w:sz w:val="20"/>
          <w:szCs w:val="20"/>
        </w:rPr>
        <w:t xml:space="preserve"> </w:t>
      </w:r>
      <w:r w:rsidR="0093409A">
        <w:rPr>
          <w:sz w:val="20"/>
          <w:szCs w:val="20"/>
        </w:rPr>
        <w:t>2</w:t>
      </w:r>
      <w:r>
        <w:rPr>
          <w:sz w:val="20"/>
          <w:szCs w:val="20"/>
        </w:rPr>
        <w:t>0</w:t>
      </w:r>
      <w:r w:rsidR="0093409A">
        <w:rPr>
          <w:sz w:val="20"/>
          <w:szCs w:val="20"/>
        </w:rPr>
        <w:t>2</w:t>
      </w:r>
      <w:r w:rsidR="0070066A">
        <w:rPr>
          <w:sz w:val="20"/>
          <w:szCs w:val="20"/>
        </w:rPr>
        <w:t>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201797B1" w:rsidR="0090228D" w:rsidRPr="007552EF" w:rsidRDefault="00296D14"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DUBAI AL COMPLETO CON ABU DHABI</w:t>
      </w:r>
      <w:r w:rsidR="00BC38AB">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sidR="00E50467">
        <w:rPr>
          <w:rFonts w:asciiTheme="minorHAnsi" w:eastAsiaTheme="minorHAnsi" w:hAnsiTheme="minorHAnsi"/>
          <w:i w:val="0"/>
          <w:iCs w:val="0"/>
          <w:color w:val="006600"/>
          <w:sz w:val="16"/>
          <w:lang w:val="es-MX" w:bidi="ar-SA"/>
        </w:rPr>
        <w:t>950</w:t>
      </w:r>
      <w:r w:rsidR="0090228D" w:rsidRPr="0090228D">
        <w:rPr>
          <w:rFonts w:asciiTheme="minorHAnsi" w:eastAsiaTheme="minorHAnsi" w:hAnsiTheme="minorHAnsi"/>
          <w:i w:val="0"/>
          <w:iCs w:val="0"/>
          <w:color w:val="006600"/>
          <w:sz w:val="16"/>
          <w:lang w:val="es-MX" w:bidi="ar-SA"/>
        </w:rPr>
        <w:t>)</w:t>
      </w:r>
    </w:p>
    <w:p w14:paraId="336941EF" w14:textId="38241524" w:rsidR="006E40EA" w:rsidRPr="007552EF" w:rsidRDefault="00296D14" w:rsidP="0090228D">
      <w:pPr>
        <w:pStyle w:val="Sinespaciado"/>
        <w:jc w:val="center"/>
        <w:rPr>
          <w:rFonts w:ascii="Times New Roman" w:hAnsi="Times New Roman"/>
          <w:b/>
          <w:i w:val="0"/>
          <w:color w:val="E31B23"/>
          <w:sz w:val="32"/>
          <w:szCs w:val="32"/>
          <w:lang w:val="es-MX" w:eastAsia="es-MX"/>
        </w:rPr>
      </w:pPr>
      <w:r>
        <w:rPr>
          <w:rFonts w:cs="Calibri Light"/>
          <w:b/>
          <w:i w:val="0"/>
          <w:lang w:val="es-MX"/>
        </w:rPr>
        <w:t>5</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61C01E2C" w14:textId="59819B2C" w:rsidR="00935970" w:rsidRDefault="00935970" w:rsidP="0093597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w:t>
      </w:r>
      <w:r w:rsidR="0070066A">
        <w:rPr>
          <w:rFonts w:ascii="Calibri" w:hAnsi="Calibri" w:cs="Calibri"/>
          <w:sz w:val="20"/>
          <w:szCs w:val="20"/>
        </w:rPr>
        <w:t>5</w:t>
      </w:r>
    </w:p>
    <w:p w14:paraId="22525D25" w14:textId="734C48D0" w:rsidR="00935970" w:rsidRDefault="00935970" w:rsidP="0093597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DÍAS DE OPERACIÓN: </w:t>
      </w:r>
      <w:r>
        <w:rPr>
          <w:rFonts w:ascii="Calibri" w:hAnsi="Calibri" w:cs="Calibri"/>
          <w:sz w:val="20"/>
          <w:szCs w:val="20"/>
        </w:rPr>
        <w:t>lunes, miércoles, jueves, viernes, sábado, domingo</w:t>
      </w:r>
    </w:p>
    <w:p w14:paraId="152A1357" w14:textId="77777777" w:rsidR="00935970" w:rsidRDefault="00935970"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0E4C0026" w14:textId="77777777" w:rsidR="00296D14" w:rsidRPr="00935970" w:rsidRDefault="00296D14" w:rsidP="00296D14">
      <w:pPr>
        <w:pStyle w:val="Sinespaciado"/>
        <w:jc w:val="both"/>
        <w:rPr>
          <w:i w:val="0"/>
          <w:lang w:val="es-MX"/>
        </w:rPr>
      </w:pPr>
      <w:r w:rsidRPr="00935970">
        <w:rPr>
          <w:i w:val="0"/>
          <w:lang w:val="es-MX"/>
        </w:rPr>
        <w:t>Día 1º</w:t>
      </w:r>
      <w:r w:rsidRPr="00935970">
        <w:rPr>
          <w:i w:val="0"/>
          <w:color w:val="FF0000"/>
          <w:lang w:val="es-MX"/>
        </w:rPr>
        <w:t xml:space="preserve"> DUBAI</w:t>
      </w:r>
    </w:p>
    <w:p w14:paraId="14AE7551" w14:textId="77777777" w:rsidR="00296D14" w:rsidRPr="00296D14" w:rsidRDefault="00296D14" w:rsidP="00296D14">
      <w:pPr>
        <w:pStyle w:val="Sinespaciado"/>
        <w:jc w:val="both"/>
        <w:rPr>
          <w:i w:val="0"/>
        </w:rPr>
      </w:pPr>
      <w:r w:rsidRPr="00935970">
        <w:rPr>
          <w:i w:val="0"/>
          <w:lang w:val="es-MX"/>
        </w:rPr>
        <w:t xml:space="preserve">Llegada al aeropuerto internacional de Dubái. Recepción y traslado al hotel. </w:t>
      </w:r>
      <w:proofErr w:type="spellStart"/>
      <w:r w:rsidRPr="00296D14">
        <w:rPr>
          <w:i w:val="0"/>
        </w:rPr>
        <w:t>Alojamiento</w:t>
      </w:r>
      <w:proofErr w:type="spellEnd"/>
      <w:r w:rsidRPr="00296D14">
        <w:rPr>
          <w:i w:val="0"/>
        </w:rPr>
        <w:t>.</w:t>
      </w:r>
    </w:p>
    <w:p w14:paraId="5B4BE23D" w14:textId="77777777" w:rsidR="00296D14" w:rsidRDefault="00296D14" w:rsidP="00296D14">
      <w:pPr>
        <w:pStyle w:val="Sinespaciado"/>
        <w:jc w:val="both"/>
        <w:rPr>
          <w:i w:val="0"/>
        </w:rPr>
      </w:pPr>
    </w:p>
    <w:p w14:paraId="03D77128" w14:textId="77777777" w:rsidR="00296D14" w:rsidRPr="00296D14" w:rsidRDefault="00296D14" w:rsidP="00296D14">
      <w:pPr>
        <w:pStyle w:val="Sinespaciado"/>
        <w:jc w:val="both"/>
        <w:rPr>
          <w:i w:val="0"/>
        </w:rPr>
      </w:pPr>
      <w:r w:rsidRPr="00296D14">
        <w:rPr>
          <w:i w:val="0"/>
        </w:rPr>
        <w:t xml:space="preserve">Día 2º </w:t>
      </w:r>
      <w:r w:rsidRPr="00296D14">
        <w:rPr>
          <w:i w:val="0"/>
          <w:color w:val="FF0000"/>
        </w:rPr>
        <w:t>DUBAI</w:t>
      </w:r>
    </w:p>
    <w:p w14:paraId="7B1CBF01" w14:textId="77777777" w:rsidR="00296D14" w:rsidRPr="00296D14" w:rsidRDefault="00296D14" w:rsidP="00296D14">
      <w:pPr>
        <w:pStyle w:val="Sinespaciado"/>
        <w:jc w:val="both"/>
        <w:rPr>
          <w:i w:val="0"/>
        </w:rPr>
      </w:pPr>
      <w:r w:rsidRPr="00935970">
        <w:rPr>
          <w:i w:val="0"/>
          <w:lang w:val="es-MX"/>
        </w:rPr>
        <w:t xml:space="preserve">Desayuno. Mañana libre. Por la tarde salida del hotel sobre las 15-15:30 </w:t>
      </w:r>
      <w:proofErr w:type="spellStart"/>
      <w:r w:rsidRPr="00935970">
        <w:rPr>
          <w:i w:val="0"/>
          <w:lang w:val="es-MX"/>
        </w:rPr>
        <w:t>hrs</w:t>
      </w:r>
      <w:proofErr w:type="spellEnd"/>
      <w:r w:rsidRPr="00935970">
        <w:rPr>
          <w:i w:val="0"/>
          <w:lang w:val="es-MX"/>
        </w:rPr>
        <w:t xml:space="preserve"> para tomar la excursión de los </w:t>
      </w:r>
      <w:proofErr w:type="spellStart"/>
      <w:r w:rsidRPr="00935970">
        <w:rPr>
          <w:i w:val="0"/>
          <w:lang w:val="es-MX"/>
        </w:rPr>
        <w:t>Land</w:t>
      </w:r>
      <w:proofErr w:type="spellEnd"/>
      <w:r w:rsidRPr="00935970">
        <w:rPr>
          <w:i w:val="0"/>
          <w:lang w:val="es-MX"/>
        </w:rPr>
        <w:t xml:space="preserve"> </w:t>
      </w:r>
      <w:proofErr w:type="spellStart"/>
      <w:r w:rsidRPr="00935970">
        <w:rPr>
          <w:i w:val="0"/>
          <w:lang w:val="es-MX"/>
        </w:rPr>
        <w:t>Cruisers</w:t>
      </w:r>
      <w:proofErr w:type="spellEnd"/>
      <w:r w:rsidRPr="00935970">
        <w:rPr>
          <w:i w:val="0"/>
          <w:lang w:val="es-MX"/>
        </w:rPr>
        <w:t xml:space="preserve">, un excitante trayecto por las fantásticas dunas del desierto </w:t>
      </w:r>
      <w:proofErr w:type="spellStart"/>
      <w:r w:rsidRPr="00935970">
        <w:rPr>
          <w:i w:val="0"/>
          <w:lang w:val="es-MX"/>
        </w:rPr>
        <w:t>Emirati</w:t>
      </w:r>
      <w:proofErr w:type="spellEnd"/>
      <w:r w:rsidRPr="00935970">
        <w:rPr>
          <w:i w:val="0"/>
          <w:lang w:val="es-MX"/>
        </w:rPr>
        <w:t xml:space="preserve">. Podrán tomar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w:t>
      </w:r>
      <w:proofErr w:type="spellStart"/>
      <w:r w:rsidRPr="00935970">
        <w:rPr>
          <w:i w:val="0"/>
          <w:lang w:val="es-MX"/>
        </w:rPr>
        <w:t>Sandboard</w:t>
      </w:r>
      <w:proofErr w:type="spellEnd"/>
      <w:r w:rsidRPr="00935970">
        <w:rPr>
          <w:i w:val="0"/>
          <w:lang w:val="es-MX"/>
        </w:rPr>
        <w:t xml:space="preserve">, paseo en camello y tatuajes de henna, todo se encuentran incluido junto con el agua, refrescos, té y café. </w:t>
      </w:r>
      <w:proofErr w:type="spellStart"/>
      <w:r w:rsidRPr="00296D14">
        <w:rPr>
          <w:i w:val="0"/>
        </w:rPr>
        <w:t>Regreso</w:t>
      </w:r>
      <w:proofErr w:type="spellEnd"/>
      <w:r w:rsidRPr="00296D14">
        <w:rPr>
          <w:i w:val="0"/>
        </w:rPr>
        <w:t xml:space="preserve"> al hotel </w:t>
      </w:r>
      <w:proofErr w:type="spellStart"/>
      <w:r w:rsidRPr="00296D14">
        <w:rPr>
          <w:i w:val="0"/>
        </w:rPr>
        <w:t>sobre</w:t>
      </w:r>
      <w:proofErr w:type="spellEnd"/>
      <w:r w:rsidRPr="00296D14">
        <w:rPr>
          <w:i w:val="0"/>
        </w:rPr>
        <w:t xml:space="preserve"> las 21:30 hrs. Alojamiento.</w:t>
      </w:r>
    </w:p>
    <w:p w14:paraId="0933280A" w14:textId="77777777" w:rsidR="00296D14" w:rsidRDefault="00296D14" w:rsidP="00296D14">
      <w:pPr>
        <w:pStyle w:val="Sinespaciado"/>
        <w:jc w:val="both"/>
        <w:rPr>
          <w:i w:val="0"/>
        </w:rPr>
      </w:pPr>
    </w:p>
    <w:p w14:paraId="18D88167" w14:textId="77777777" w:rsidR="00296D14" w:rsidRPr="00296D14" w:rsidRDefault="00296D14" w:rsidP="00296D14">
      <w:pPr>
        <w:pStyle w:val="Sinespaciado"/>
        <w:jc w:val="both"/>
        <w:rPr>
          <w:i w:val="0"/>
        </w:rPr>
      </w:pPr>
      <w:r w:rsidRPr="00296D14">
        <w:rPr>
          <w:i w:val="0"/>
        </w:rPr>
        <w:t xml:space="preserve">Día 3º </w:t>
      </w:r>
      <w:r w:rsidRPr="00296D14">
        <w:rPr>
          <w:i w:val="0"/>
          <w:color w:val="FF0000"/>
        </w:rPr>
        <w:t>DUBAI</w:t>
      </w:r>
    </w:p>
    <w:p w14:paraId="44E8FF98" w14:textId="77777777" w:rsidR="00296D14" w:rsidRPr="00296D14" w:rsidRDefault="00296D14" w:rsidP="00296D14">
      <w:pPr>
        <w:pStyle w:val="Sinespaciado"/>
        <w:jc w:val="both"/>
        <w:rPr>
          <w:i w:val="0"/>
        </w:rPr>
      </w:pPr>
      <w:r w:rsidRPr="00935970">
        <w:rPr>
          <w:i w:val="0"/>
          <w:lang w:val="es-MX"/>
        </w:rPr>
        <w:t xml:space="preserve">Desayuno.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w:t>
      </w:r>
      <w:proofErr w:type="spellStart"/>
      <w:r w:rsidRPr="00935970">
        <w:rPr>
          <w:i w:val="0"/>
          <w:lang w:val="es-MX"/>
        </w:rPr>
        <w:t>Emiraties</w:t>
      </w:r>
      <w:proofErr w:type="spellEnd"/>
      <w:r w:rsidRPr="00935970">
        <w:rPr>
          <w:i w:val="0"/>
          <w:lang w:val="es-MX"/>
        </w:rPr>
        <w:t xml:space="preserve">. Haremos una parada para sacar fotos de la Mezquita de Jumeirah y en el Burj Al </w:t>
      </w:r>
      <w:proofErr w:type="spellStart"/>
      <w:r w:rsidRPr="00935970">
        <w:rPr>
          <w:i w:val="0"/>
          <w:lang w:val="es-MX"/>
        </w:rPr>
        <w:t>Arab</w:t>
      </w:r>
      <w:proofErr w:type="spellEnd"/>
      <w:r w:rsidRPr="00935970">
        <w:rPr>
          <w:i w:val="0"/>
          <w:lang w:val="es-MX"/>
        </w:rPr>
        <w:t xml:space="preserve">, el único hotel de 7 estrellas del mundo. Pasaremos por la avenida principal </w:t>
      </w:r>
      <w:proofErr w:type="spellStart"/>
      <w:r w:rsidRPr="00935970">
        <w:rPr>
          <w:i w:val="0"/>
          <w:lang w:val="es-MX"/>
        </w:rPr>
        <w:t>Sheik</w:t>
      </w:r>
      <w:proofErr w:type="spellEnd"/>
      <w:r w:rsidRPr="00935970">
        <w:rPr>
          <w:i w:val="0"/>
          <w:lang w:val="es-MX"/>
        </w:rPr>
        <w:t xml:space="preserve"> </w:t>
      </w:r>
      <w:proofErr w:type="spellStart"/>
      <w:r w:rsidRPr="00935970">
        <w:rPr>
          <w:i w:val="0"/>
          <w:lang w:val="es-MX"/>
        </w:rPr>
        <w:t>Zaed</w:t>
      </w:r>
      <w:proofErr w:type="spellEnd"/>
      <w:r w:rsidRPr="00935970">
        <w:rPr>
          <w:i w:val="0"/>
          <w:lang w:val="es-MX"/>
        </w:rPr>
        <w:t xml:space="preserve"> Road donde veremos el Burj Khalifa, el edificio más alto del mundo. Tarde libre. A las 19:30 </w:t>
      </w:r>
      <w:proofErr w:type="spellStart"/>
      <w:r w:rsidRPr="00935970">
        <w:rPr>
          <w:i w:val="0"/>
          <w:lang w:val="es-MX"/>
        </w:rPr>
        <w:t>hrs</w:t>
      </w:r>
      <w:proofErr w:type="spellEnd"/>
      <w:r w:rsidRPr="00935970">
        <w:rPr>
          <w:i w:val="0"/>
          <w:lang w:val="es-MX"/>
        </w:rPr>
        <w:t xml:space="preserve"> salida para disfrutar de una exquisita cena (buffet internacional) a bordo de un </w:t>
      </w:r>
      <w:proofErr w:type="spellStart"/>
      <w:r w:rsidRPr="00935970">
        <w:rPr>
          <w:i w:val="0"/>
          <w:lang w:val="es-MX"/>
        </w:rPr>
        <w:t>Dhow</w:t>
      </w:r>
      <w:proofErr w:type="spellEnd"/>
      <w:r w:rsidRPr="00935970">
        <w:rPr>
          <w:i w:val="0"/>
          <w:lang w:val="es-MX"/>
        </w:rPr>
        <w:t xml:space="preserve"> tradicional, navegando durante dos horas por la Marina de </w:t>
      </w:r>
      <w:proofErr w:type="spellStart"/>
      <w:r w:rsidRPr="00935970">
        <w:rPr>
          <w:i w:val="0"/>
          <w:lang w:val="es-MX"/>
        </w:rPr>
        <w:t>Dubai</w:t>
      </w:r>
      <w:proofErr w:type="spellEnd"/>
      <w:r w:rsidRPr="00935970">
        <w:rPr>
          <w:i w:val="0"/>
          <w:lang w:val="es-MX"/>
        </w:rPr>
        <w:t xml:space="preserve"> apreciando todas sus vistas, los rascacielos iluminados y la nueva isla </w:t>
      </w:r>
      <w:proofErr w:type="spellStart"/>
      <w:r w:rsidRPr="00935970">
        <w:rPr>
          <w:i w:val="0"/>
          <w:lang w:val="es-MX"/>
        </w:rPr>
        <w:t>Blu</w:t>
      </w:r>
      <w:proofErr w:type="spellEnd"/>
      <w:r w:rsidRPr="00935970">
        <w:rPr>
          <w:i w:val="0"/>
          <w:lang w:val="es-MX"/>
        </w:rPr>
        <w:t xml:space="preserve"> Waters con el impresionante </w:t>
      </w:r>
      <w:proofErr w:type="spellStart"/>
      <w:r w:rsidRPr="00935970">
        <w:rPr>
          <w:i w:val="0"/>
          <w:lang w:val="es-MX"/>
        </w:rPr>
        <w:t>Dubai</w:t>
      </w:r>
      <w:proofErr w:type="spellEnd"/>
      <w:r w:rsidRPr="00935970">
        <w:rPr>
          <w:i w:val="0"/>
          <w:lang w:val="es-MX"/>
        </w:rPr>
        <w:t xml:space="preserve"> </w:t>
      </w:r>
      <w:proofErr w:type="spellStart"/>
      <w:r w:rsidRPr="00935970">
        <w:rPr>
          <w:i w:val="0"/>
          <w:lang w:val="es-MX"/>
        </w:rPr>
        <w:t>Eye</w:t>
      </w:r>
      <w:proofErr w:type="spellEnd"/>
      <w:r w:rsidRPr="00935970">
        <w:rPr>
          <w:i w:val="0"/>
          <w:lang w:val="es-MX"/>
        </w:rPr>
        <w:t xml:space="preserve">. </w:t>
      </w:r>
      <w:proofErr w:type="spellStart"/>
      <w:r w:rsidRPr="00296D14">
        <w:rPr>
          <w:i w:val="0"/>
        </w:rPr>
        <w:t>Regreso</w:t>
      </w:r>
      <w:proofErr w:type="spellEnd"/>
      <w:r w:rsidRPr="00296D14">
        <w:rPr>
          <w:i w:val="0"/>
        </w:rPr>
        <w:t xml:space="preserve"> al hotel. </w:t>
      </w:r>
      <w:proofErr w:type="spellStart"/>
      <w:r w:rsidRPr="00296D14">
        <w:rPr>
          <w:i w:val="0"/>
        </w:rPr>
        <w:t>Alojamiento</w:t>
      </w:r>
      <w:proofErr w:type="spellEnd"/>
      <w:r w:rsidRPr="00296D14">
        <w:rPr>
          <w:i w:val="0"/>
        </w:rPr>
        <w:t>.</w:t>
      </w:r>
    </w:p>
    <w:p w14:paraId="0A93AE00" w14:textId="77777777" w:rsidR="00296D14" w:rsidRDefault="00296D14" w:rsidP="00296D14">
      <w:pPr>
        <w:pStyle w:val="Sinespaciado"/>
        <w:jc w:val="both"/>
        <w:rPr>
          <w:i w:val="0"/>
        </w:rPr>
      </w:pPr>
    </w:p>
    <w:p w14:paraId="39A24662" w14:textId="77777777" w:rsidR="00296D14" w:rsidRPr="00296D14" w:rsidRDefault="00296D14" w:rsidP="00296D14">
      <w:pPr>
        <w:pStyle w:val="Sinespaciado"/>
        <w:jc w:val="both"/>
        <w:rPr>
          <w:i w:val="0"/>
          <w:lang w:val="es-MX"/>
        </w:rPr>
      </w:pPr>
      <w:r w:rsidRPr="00296D14">
        <w:rPr>
          <w:i w:val="0"/>
          <w:lang w:val="es-MX"/>
        </w:rPr>
        <w:t xml:space="preserve">Día 4º </w:t>
      </w:r>
      <w:r w:rsidRPr="00296D14">
        <w:rPr>
          <w:i w:val="0"/>
          <w:color w:val="FF0000"/>
          <w:lang w:val="es-MX"/>
        </w:rPr>
        <w:t>DUBAI-ABU DHABI-DUBAI</w:t>
      </w:r>
    </w:p>
    <w:p w14:paraId="2172E11D" w14:textId="77777777" w:rsidR="00296D14" w:rsidRPr="00935970" w:rsidRDefault="00296D14" w:rsidP="00296D14">
      <w:pPr>
        <w:pStyle w:val="Sinespaciado"/>
        <w:jc w:val="both"/>
        <w:rPr>
          <w:i w:val="0"/>
          <w:lang w:val="es-MX"/>
        </w:rPr>
      </w:pPr>
      <w:r w:rsidRPr="00935970">
        <w:rPr>
          <w:i w:val="0"/>
          <w:lang w:val="es-MX"/>
        </w:rPr>
        <w:t xml:space="preserve">Desayuno. Salida hacia Abu </w:t>
      </w:r>
      <w:proofErr w:type="spellStart"/>
      <w:r w:rsidRPr="00935970">
        <w:rPr>
          <w:i w:val="0"/>
          <w:lang w:val="es-MX"/>
        </w:rPr>
        <w:t>Dhabi</w:t>
      </w:r>
      <w:proofErr w:type="spellEnd"/>
      <w:r w:rsidRPr="00935970">
        <w:rPr>
          <w:i w:val="0"/>
          <w:lang w:val="es-MX"/>
        </w:rPr>
        <w:t xml:space="preserve">. Pasaremos por el puerto más grande del mundo, realizado por el hombre, hasta la capital de UAE. Admiraremos la Mezquita del Jeque </w:t>
      </w:r>
      <w:proofErr w:type="spellStart"/>
      <w:r w:rsidRPr="00935970">
        <w:rPr>
          <w:i w:val="0"/>
          <w:lang w:val="es-MX"/>
        </w:rPr>
        <w:t>Zayed</w:t>
      </w:r>
      <w:proofErr w:type="spellEnd"/>
      <w:r w:rsidRPr="00935970">
        <w:rPr>
          <w:i w:val="0"/>
          <w:lang w:val="es-MX"/>
        </w:rPr>
        <w:t xml:space="preserve">, la tercera más grande del mundo, así como su tumba. Seguiremos hasta el puente de Al </w:t>
      </w:r>
      <w:proofErr w:type="spellStart"/>
      <w:r w:rsidRPr="00935970">
        <w:rPr>
          <w:i w:val="0"/>
          <w:lang w:val="es-MX"/>
        </w:rPr>
        <w:t>Maqta</w:t>
      </w:r>
      <w:proofErr w:type="spellEnd"/>
      <w:r w:rsidRPr="00935970">
        <w:rPr>
          <w:i w:val="0"/>
          <w:lang w:val="es-MX"/>
        </w:rPr>
        <w:t xml:space="preserve"> pasando por una de las áreas más ricas de Abu </w:t>
      </w:r>
      <w:proofErr w:type="spellStart"/>
      <w:r w:rsidRPr="00935970">
        <w:rPr>
          <w:i w:val="0"/>
          <w:lang w:val="es-MX"/>
        </w:rPr>
        <w:t>Dhabi</w:t>
      </w:r>
      <w:proofErr w:type="spellEnd"/>
      <w:r w:rsidRPr="00935970">
        <w:rPr>
          <w:i w:val="0"/>
          <w:lang w:val="es-MX"/>
        </w:rPr>
        <w:t xml:space="preserve">, el área de los ministros. Llegada a la calle </w:t>
      </w:r>
      <w:proofErr w:type="spellStart"/>
      <w:r w:rsidRPr="00935970">
        <w:rPr>
          <w:i w:val="0"/>
          <w:lang w:val="es-MX"/>
        </w:rPr>
        <w:t>Corniche</w:t>
      </w:r>
      <w:proofErr w:type="spellEnd"/>
      <w:r w:rsidRPr="00935970">
        <w:rPr>
          <w:i w:val="0"/>
          <w:lang w:val="es-MX"/>
        </w:rPr>
        <w:t xml:space="preserve">, comparada con Manhattan por su Skyline. Almuerzo buffet internacional en restaurante de hotel 5*. Parada para fotos en el hotel </w:t>
      </w:r>
      <w:proofErr w:type="spellStart"/>
      <w:r w:rsidRPr="00935970">
        <w:rPr>
          <w:i w:val="0"/>
          <w:lang w:val="es-MX"/>
        </w:rPr>
        <w:t>Emirates</w:t>
      </w:r>
      <w:proofErr w:type="spellEnd"/>
      <w:r w:rsidRPr="00935970">
        <w:rPr>
          <w:i w:val="0"/>
          <w:lang w:val="es-MX"/>
        </w:rPr>
        <w:t xml:space="preserve"> Palace. Continuamos a Al Batee área, donde se encuentran los palacios de la familia Real. Parada en el </w:t>
      </w:r>
      <w:proofErr w:type="spellStart"/>
      <w:r w:rsidRPr="00935970">
        <w:rPr>
          <w:i w:val="0"/>
          <w:lang w:val="es-MX"/>
        </w:rPr>
        <w:t>Heritage</w:t>
      </w:r>
      <w:proofErr w:type="spellEnd"/>
      <w:r w:rsidRPr="00935970">
        <w:rPr>
          <w:i w:val="0"/>
          <w:lang w:val="es-MX"/>
        </w:rPr>
        <w:t xml:space="preserve"> </w:t>
      </w:r>
      <w:proofErr w:type="spellStart"/>
      <w:r w:rsidRPr="00935970">
        <w:rPr>
          <w:i w:val="0"/>
          <w:lang w:val="es-MX"/>
        </w:rPr>
        <w:t>Village</w:t>
      </w:r>
      <w:proofErr w:type="spellEnd"/>
      <w:r w:rsidRPr="00935970">
        <w:rPr>
          <w:i w:val="0"/>
          <w:lang w:val="es-MX"/>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935970">
        <w:rPr>
          <w:i w:val="0"/>
          <w:lang w:val="es-MX"/>
        </w:rPr>
        <w:t>falaj</w:t>
      </w:r>
      <w:proofErr w:type="spellEnd"/>
      <w:r w:rsidRPr="00935970">
        <w:rPr>
          <w:i w:val="0"/>
          <w:lang w:val="es-MX"/>
        </w:rPr>
        <w:t>, se exhiben atractivamente en el museo abierto. Por último, al regresar a Dubái pasamos por el parque de Ferrari (entrada no incluida) para sacar fotos o hacer compras (20 minutos). Llegada a Dubái. Alojamiento.</w:t>
      </w:r>
    </w:p>
    <w:p w14:paraId="5E86E979" w14:textId="77777777" w:rsidR="00296D14" w:rsidRPr="00935970" w:rsidRDefault="00296D14" w:rsidP="00296D14">
      <w:pPr>
        <w:pStyle w:val="Sinespaciado"/>
        <w:jc w:val="both"/>
        <w:rPr>
          <w:i w:val="0"/>
          <w:lang w:val="es-MX"/>
        </w:rPr>
      </w:pPr>
    </w:p>
    <w:p w14:paraId="4F32E243" w14:textId="77777777" w:rsidR="00296D14" w:rsidRPr="00935970" w:rsidRDefault="00296D14" w:rsidP="00296D14">
      <w:pPr>
        <w:pStyle w:val="Sinespaciado"/>
        <w:jc w:val="both"/>
        <w:rPr>
          <w:i w:val="0"/>
          <w:color w:val="FF0000"/>
          <w:lang w:val="es-MX"/>
        </w:rPr>
      </w:pPr>
      <w:r w:rsidRPr="00935970">
        <w:rPr>
          <w:i w:val="0"/>
          <w:lang w:val="es-MX"/>
        </w:rPr>
        <w:t xml:space="preserve">Día 5º </w:t>
      </w:r>
      <w:r w:rsidRPr="00935970">
        <w:rPr>
          <w:i w:val="0"/>
          <w:color w:val="FF0000"/>
          <w:lang w:val="es-MX"/>
        </w:rPr>
        <w:t>DUBAI</w:t>
      </w:r>
    </w:p>
    <w:p w14:paraId="6E1EFE2D" w14:textId="77777777" w:rsidR="00296D14" w:rsidRPr="00296D14" w:rsidRDefault="00296D14" w:rsidP="00296D14">
      <w:pPr>
        <w:pStyle w:val="Sinespaciado"/>
        <w:jc w:val="both"/>
        <w:rPr>
          <w:i w:val="0"/>
        </w:rPr>
      </w:pPr>
      <w:r w:rsidRPr="00935970">
        <w:rPr>
          <w:i w:val="0"/>
          <w:lang w:val="es-MX"/>
        </w:rPr>
        <w:t xml:space="preserve">Desayuno. Traslado al aeropuerto. </w:t>
      </w:r>
      <w:r w:rsidRPr="00296D14">
        <w:rPr>
          <w:i w:val="0"/>
        </w:rPr>
        <w:t xml:space="preserve">Fin de </w:t>
      </w:r>
      <w:proofErr w:type="spellStart"/>
      <w:r w:rsidRPr="00296D14">
        <w:rPr>
          <w:i w:val="0"/>
        </w:rPr>
        <w:t>los</w:t>
      </w:r>
      <w:proofErr w:type="spellEnd"/>
      <w:r w:rsidRPr="00296D14">
        <w:rPr>
          <w:i w:val="0"/>
        </w:rPr>
        <w:t xml:space="preserve"> </w:t>
      </w:r>
      <w:proofErr w:type="spellStart"/>
      <w:r w:rsidRPr="00296D14">
        <w:rPr>
          <w:i w:val="0"/>
        </w:rPr>
        <w:t>servicios</w:t>
      </w:r>
      <w:proofErr w:type="spellEnd"/>
      <w:r w:rsidRPr="00296D14">
        <w:rPr>
          <w:i w:val="0"/>
        </w:rPr>
        <w:t>.</w:t>
      </w:r>
    </w:p>
    <w:p w14:paraId="3F4900F4" w14:textId="77777777" w:rsidR="00C36E42" w:rsidRDefault="00C36E42" w:rsidP="006E40EA">
      <w:pPr>
        <w:spacing w:after="0" w:line="240" w:lineRule="auto"/>
        <w:jc w:val="both"/>
        <w:rPr>
          <w:rFonts w:eastAsia="Times New Roman" w:cs="Times New Roman"/>
          <w:sz w:val="20"/>
          <w:szCs w:val="20"/>
          <w:lang w:eastAsia="es-MX"/>
        </w:rPr>
      </w:pPr>
    </w:p>
    <w:p w14:paraId="09CFF49E" w14:textId="77777777" w:rsidR="0070066A" w:rsidRDefault="0070066A" w:rsidP="006E40EA">
      <w:pPr>
        <w:spacing w:after="0" w:line="240" w:lineRule="auto"/>
        <w:jc w:val="both"/>
        <w:rPr>
          <w:rFonts w:eastAsia="Times New Roman" w:cs="Times New Roman"/>
          <w:sz w:val="20"/>
          <w:szCs w:val="20"/>
          <w:lang w:eastAsia="es-MX"/>
        </w:rPr>
      </w:pPr>
    </w:p>
    <w:p w14:paraId="2823739D" w14:textId="77777777" w:rsidR="0070066A" w:rsidRDefault="0070066A" w:rsidP="006E40EA">
      <w:pPr>
        <w:spacing w:after="0" w:line="240" w:lineRule="auto"/>
        <w:jc w:val="both"/>
        <w:rPr>
          <w:rFonts w:eastAsia="Times New Roman" w:cs="Times New Roman"/>
          <w:sz w:val="20"/>
          <w:szCs w:val="20"/>
          <w:lang w:eastAsia="es-MX"/>
        </w:rPr>
      </w:pPr>
    </w:p>
    <w:p w14:paraId="57D22B88" w14:textId="77777777" w:rsidR="0070066A" w:rsidRDefault="0070066A" w:rsidP="006E40EA">
      <w:pPr>
        <w:spacing w:after="0" w:line="240" w:lineRule="auto"/>
        <w:jc w:val="both"/>
        <w:rPr>
          <w:rFonts w:eastAsia="Times New Roman" w:cs="Times New Roman"/>
          <w:sz w:val="20"/>
          <w:szCs w:val="20"/>
          <w:lang w:eastAsia="es-MX"/>
        </w:rPr>
      </w:pPr>
    </w:p>
    <w:p w14:paraId="1A76547D" w14:textId="77777777" w:rsidR="0070066A" w:rsidRDefault="0070066A" w:rsidP="006E40EA">
      <w:pPr>
        <w:spacing w:after="0" w:line="240" w:lineRule="auto"/>
        <w:jc w:val="both"/>
        <w:rPr>
          <w:rFonts w:eastAsia="Times New Roman" w:cs="Times New Roman"/>
          <w:sz w:val="20"/>
          <w:szCs w:val="20"/>
          <w:lang w:eastAsia="es-MX"/>
        </w:rPr>
      </w:pPr>
    </w:p>
    <w:p w14:paraId="70D9691D" w14:textId="77777777" w:rsidR="0070066A" w:rsidRDefault="0070066A" w:rsidP="006E40EA">
      <w:pPr>
        <w:spacing w:after="0" w:line="240" w:lineRule="auto"/>
        <w:jc w:val="both"/>
        <w:rPr>
          <w:rFonts w:eastAsia="Times New Roman" w:cs="Times New Roman"/>
          <w:sz w:val="20"/>
          <w:szCs w:val="20"/>
          <w:lang w:eastAsia="es-MX"/>
        </w:rPr>
      </w:pPr>
    </w:p>
    <w:p w14:paraId="5561E3C1" w14:textId="77777777" w:rsidR="008B5440" w:rsidRPr="00E77BAB" w:rsidRDefault="008B544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591" w:type="dxa"/>
        <w:tblCellMar>
          <w:left w:w="70" w:type="dxa"/>
          <w:right w:w="70" w:type="dxa"/>
        </w:tblCellMar>
        <w:tblLook w:val="04A0" w:firstRow="1" w:lastRow="0" w:firstColumn="1" w:lastColumn="0" w:noHBand="0" w:noVBand="1"/>
      </w:tblPr>
      <w:tblGrid>
        <w:gridCol w:w="1328"/>
        <w:gridCol w:w="1928"/>
        <w:gridCol w:w="3335"/>
      </w:tblGrid>
      <w:tr w:rsidR="00296D14" w:rsidRPr="00296D14" w14:paraId="24F4DD02" w14:textId="77777777" w:rsidTr="0070066A">
        <w:trPr>
          <w:trHeight w:val="297"/>
        </w:trPr>
        <w:tc>
          <w:tcPr>
            <w:tcW w:w="1328" w:type="dxa"/>
            <w:tcBorders>
              <w:top w:val="nil"/>
              <w:left w:val="nil"/>
              <w:bottom w:val="nil"/>
              <w:right w:val="nil"/>
            </w:tcBorders>
            <w:shd w:val="clear" w:color="000000" w:fill="424B54"/>
            <w:vAlign w:val="center"/>
            <w:hideMark/>
          </w:tcPr>
          <w:p w14:paraId="67E3F303" w14:textId="77777777" w:rsidR="00296D14" w:rsidRPr="0070066A" w:rsidRDefault="00296D14" w:rsidP="00296D14">
            <w:pPr>
              <w:spacing w:after="0" w:line="240" w:lineRule="auto"/>
              <w:jc w:val="center"/>
              <w:rPr>
                <w:rFonts w:ascii="Calibri" w:eastAsia="Times New Roman" w:hAnsi="Calibri" w:cs="Times New Roman"/>
                <w:b/>
                <w:bCs/>
                <w:color w:val="FFFFFF"/>
                <w:sz w:val="20"/>
                <w:szCs w:val="20"/>
                <w:lang w:eastAsia="es-MX"/>
              </w:rPr>
            </w:pPr>
            <w:r w:rsidRPr="0070066A">
              <w:rPr>
                <w:rFonts w:ascii="Calibri" w:eastAsia="Times New Roman" w:hAnsi="Calibri" w:cs="Times New Roman"/>
                <w:b/>
                <w:bCs/>
                <w:color w:val="FFFFFF"/>
                <w:sz w:val="20"/>
                <w:szCs w:val="20"/>
                <w:lang w:eastAsia="es-MX"/>
              </w:rPr>
              <w:t>Ciudad</w:t>
            </w:r>
          </w:p>
        </w:tc>
        <w:tc>
          <w:tcPr>
            <w:tcW w:w="1928" w:type="dxa"/>
            <w:tcBorders>
              <w:top w:val="nil"/>
              <w:left w:val="nil"/>
              <w:bottom w:val="nil"/>
              <w:right w:val="nil"/>
            </w:tcBorders>
            <w:shd w:val="clear" w:color="000000" w:fill="424B54"/>
            <w:vAlign w:val="center"/>
            <w:hideMark/>
          </w:tcPr>
          <w:p w14:paraId="2EEEB1E7" w14:textId="77777777" w:rsidR="00296D14" w:rsidRPr="0070066A" w:rsidRDefault="00296D14" w:rsidP="00296D14">
            <w:pPr>
              <w:spacing w:after="0" w:line="240" w:lineRule="auto"/>
              <w:jc w:val="center"/>
              <w:rPr>
                <w:rFonts w:ascii="Calibri" w:eastAsia="Times New Roman" w:hAnsi="Calibri" w:cs="Times New Roman"/>
                <w:b/>
                <w:bCs/>
                <w:color w:val="FFFFFF"/>
                <w:sz w:val="20"/>
                <w:szCs w:val="20"/>
                <w:lang w:eastAsia="es-MX"/>
              </w:rPr>
            </w:pPr>
            <w:r w:rsidRPr="0070066A">
              <w:rPr>
                <w:rFonts w:ascii="Calibri" w:eastAsia="Times New Roman" w:hAnsi="Calibri" w:cs="Times New Roman"/>
                <w:b/>
                <w:bCs/>
                <w:color w:val="FFFFFF"/>
                <w:sz w:val="20"/>
                <w:szCs w:val="20"/>
                <w:lang w:eastAsia="es-MX"/>
              </w:rPr>
              <w:t>Categoría</w:t>
            </w:r>
          </w:p>
        </w:tc>
        <w:tc>
          <w:tcPr>
            <w:tcW w:w="3335" w:type="dxa"/>
            <w:tcBorders>
              <w:top w:val="nil"/>
              <w:left w:val="nil"/>
              <w:bottom w:val="nil"/>
              <w:right w:val="nil"/>
            </w:tcBorders>
            <w:shd w:val="clear" w:color="000000" w:fill="424B54"/>
            <w:vAlign w:val="center"/>
            <w:hideMark/>
          </w:tcPr>
          <w:p w14:paraId="162BAF68" w14:textId="77777777" w:rsidR="00296D14" w:rsidRPr="0070066A" w:rsidRDefault="00296D14" w:rsidP="00296D14">
            <w:pPr>
              <w:spacing w:after="0" w:line="240" w:lineRule="auto"/>
              <w:jc w:val="center"/>
              <w:rPr>
                <w:rFonts w:ascii="Calibri" w:eastAsia="Times New Roman" w:hAnsi="Calibri" w:cs="Times New Roman"/>
                <w:b/>
                <w:bCs/>
                <w:color w:val="FFFFFF"/>
                <w:sz w:val="20"/>
                <w:szCs w:val="20"/>
                <w:lang w:eastAsia="es-MX"/>
              </w:rPr>
            </w:pPr>
            <w:r w:rsidRPr="0070066A">
              <w:rPr>
                <w:rFonts w:ascii="Calibri" w:eastAsia="Times New Roman" w:hAnsi="Calibri" w:cs="Times New Roman"/>
                <w:b/>
                <w:bCs/>
                <w:color w:val="FFFFFF"/>
                <w:sz w:val="20"/>
                <w:szCs w:val="20"/>
                <w:lang w:eastAsia="es-MX"/>
              </w:rPr>
              <w:t>Hotel</w:t>
            </w:r>
          </w:p>
        </w:tc>
      </w:tr>
      <w:tr w:rsidR="00296D14" w:rsidRPr="00935970" w14:paraId="6C631845" w14:textId="77777777" w:rsidTr="0070066A">
        <w:trPr>
          <w:trHeight w:val="28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F605A" w14:textId="77777777" w:rsidR="00296D14" w:rsidRPr="0070066A" w:rsidRDefault="00296D14" w:rsidP="00296D14">
            <w:pPr>
              <w:spacing w:after="0" w:line="240" w:lineRule="auto"/>
              <w:rPr>
                <w:rFonts w:ascii="Calibri" w:eastAsia="Times New Roman" w:hAnsi="Calibri" w:cs="Times New Roman"/>
                <w:sz w:val="20"/>
                <w:szCs w:val="20"/>
                <w:lang w:eastAsia="es-MX"/>
              </w:rPr>
            </w:pPr>
            <w:proofErr w:type="spellStart"/>
            <w:r w:rsidRPr="0070066A">
              <w:rPr>
                <w:rFonts w:ascii="Calibri" w:eastAsia="Times New Roman" w:hAnsi="Calibri" w:cs="Times New Roman"/>
                <w:sz w:val="20"/>
                <w:szCs w:val="20"/>
                <w:lang w:eastAsia="es-MX"/>
              </w:rPr>
              <w:t>Dubai</w:t>
            </w:r>
            <w:proofErr w:type="spellEnd"/>
          </w:p>
        </w:tc>
        <w:tc>
          <w:tcPr>
            <w:tcW w:w="1928" w:type="dxa"/>
            <w:tcBorders>
              <w:top w:val="single" w:sz="4" w:space="0" w:color="auto"/>
              <w:left w:val="nil"/>
              <w:bottom w:val="single" w:sz="4" w:space="0" w:color="auto"/>
              <w:right w:val="single" w:sz="4" w:space="0" w:color="auto"/>
            </w:tcBorders>
            <w:shd w:val="clear" w:color="auto" w:fill="auto"/>
            <w:vAlign w:val="center"/>
            <w:hideMark/>
          </w:tcPr>
          <w:p w14:paraId="0EB0599B" w14:textId="77777777" w:rsidR="00296D14" w:rsidRPr="0070066A" w:rsidRDefault="00296D14" w:rsidP="00296D14">
            <w:pPr>
              <w:spacing w:after="0" w:line="240" w:lineRule="auto"/>
              <w:rPr>
                <w:rFonts w:ascii="Calibri" w:eastAsia="Times New Roman" w:hAnsi="Calibri" w:cs="Times New Roman"/>
                <w:sz w:val="20"/>
                <w:szCs w:val="20"/>
                <w:lang w:eastAsia="es-MX"/>
              </w:rPr>
            </w:pPr>
            <w:r w:rsidRPr="0070066A">
              <w:rPr>
                <w:rFonts w:ascii="Calibri" w:eastAsia="Times New Roman" w:hAnsi="Calibri" w:cs="Times New Roman"/>
                <w:sz w:val="20"/>
                <w:szCs w:val="20"/>
                <w:lang w:eastAsia="es-MX"/>
              </w:rPr>
              <w:t>Primera</w:t>
            </w:r>
          </w:p>
        </w:tc>
        <w:tc>
          <w:tcPr>
            <w:tcW w:w="3335" w:type="dxa"/>
            <w:tcBorders>
              <w:top w:val="single" w:sz="4" w:space="0" w:color="auto"/>
              <w:left w:val="nil"/>
              <w:bottom w:val="single" w:sz="4" w:space="0" w:color="auto"/>
              <w:right w:val="single" w:sz="4" w:space="0" w:color="auto"/>
            </w:tcBorders>
            <w:shd w:val="clear" w:color="auto" w:fill="auto"/>
            <w:vAlign w:val="center"/>
            <w:hideMark/>
          </w:tcPr>
          <w:p w14:paraId="1E6A3AEB" w14:textId="335D748C" w:rsidR="00296D14" w:rsidRPr="0070066A" w:rsidRDefault="0070066A" w:rsidP="00296D14">
            <w:pPr>
              <w:spacing w:after="0" w:line="240" w:lineRule="auto"/>
              <w:rPr>
                <w:rFonts w:eastAsia="Times New Roman" w:cstheme="minorHAnsi"/>
                <w:sz w:val="20"/>
                <w:szCs w:val="20"/>
                <w:lang w:val="en-US" w:eastAsia="es-MX"/>
              </w:rPr>
            </w:pPr>
            <w:proofErr w:type="spellStart"/>
            <w:r>
              <w:rPr>
                <w:rFonts w:cstheme="minorHAnsi"/>
                <w:color w:val="333333"/>
                <w:sz w:val="20"/>
                <w:szCs w:val="20"/>
                <w:shd w:val="clear" w:color="auto" w:fill="FFFFFF"/>
              </w:rPr>
              <w:t>S</w:t>
            </w:r>
            <w:r w:rsidRPr="0070066A">
              <w:rPr>
                <w:rFonts w:cstheme="minorHAnsi"/>
                <w:color w:val="333333"/>
                <w:sz w:val="20"/>
                <w:szCs w:val="20"/>
                <w:shd w:val="clear" w:color="auto" w:fill="FFFFFF"/>
              </w:rPr>
              <w:t>ignature</w:t>
            </w:r>
            <w:proofErr w:type="spellEnd"/>
            <w:r w:rsidRPr="0070066A">
              <w:rPr>
                <w:rFonts w:cstheme="minorHAnsi"/>
                <w:color w:val="333333"/>
                <w:sz w:val="20"/>
                <w:szCs w:val="20"/>
                <w:shd w:val="clear" w:color="auto" w:fill="FFFFFF"/>
              </w:rPr>
              <w:t xml:space="preserve"> 1 </w:t>
            </w:r>
            <w:proofErr w:type="spellStart"/>
            <w:r>
              <w:rPr>
                <w:rFonts w:cstheme="minorHAnsi"/>
                <w:color w:val="333333"/>
                <w:sz w:val="20"/>
                <w:szCs w:val="20"/>
                <w:shd w:val="clear" w:color="auto" w:fill="FFFFFF"/>
              </w:rPr>
              <w:t>T</w:t>
            </w:r>
            <w:r w:rsidRPr="0070066A">
              <w:rPr>
                <w:rFonts w:cstheme="minorHAnsi"/>
                <w:color w:val="333333"/>
                <w:sz w:val="20"/>
                <w:szCs w:val="20"/>
                <w:shd w:val="clear" w:color="auto" w:fill="FFFFFF"/>
              </w:rPr>
              <w:t>ecom</w:t>
            </w:r>
            <w:proofErr w:type="spellEnd"/>
          </w:p>
        </w:tc>
      </w:tr>
      <w:tr w:rsidR="00296D14" w:rsidRPr="00935970" w14:paraId="4A73F3E9" w14:textId="77777777" w:rsidTr="0070066A">
        <w:trPr>
          <w:trHeight w:val="286"/>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30A6F32C" w14:textId="77777777" w:rsidR="00296D14" w:rsidRPr="0070066A" w:rsidRDefault="00296D14" w:rsidP="00296D14">
            <w:pPr>
              <w:spacing w:after="0" w:line="240" w:lineRule="auto"/>
              <w:rPr>
                <w:rFonts w:ascii="Calibri" w:eastAsia="Times New Roman" w:hAnsi="Calibri" w:cs="Times New Roman"/>
                <w:sz w:val="20"/>
                <w:szCs w:val="20"/>
                <w:lang w:eastAsia="es-MX"/>
              </w:rPr>
            </w:pPr>
            <w:proofErr w:type="spellStart"/>
            <w:r w:rsidRPr="0070066A">
              <w:rPr>
                <w:rFonts w:ascii="Calibri" w:eastAsia="Times New Roman" w:hAnsi="Calibri" w:cs="Times New Roman"/>
                <w:sz w:val="20"/>
                <w:szCs w:val="20"/>
                <w:lang w:eastAsia="es-MX"/>
              </w:rPr>
              <w:t>Dubai</w:t>
            </w:r>
            <w:proofErr w:type="spellEnd"/>
          </w:p>
        </w:tc>
        <w:tc>
          <w:tcPr>
            <w:tcW w:w="1928" w:type="dxa"/>
            <w:tcBorders>
              <w:top w:val="nil"/>
              <w:left w:val="nil"/>
              <w:bottom w:val="single" w:sz="4" w:space="0" w:color="auto"/>
              <w:right w:val="single" w:sz="4" w:space="0" w:color="auto"/>
            </w:tcBorders>
            <w:shd w:val="clear" w:color="auto" w:fill="auto"/>
            <w:vAlign w:val="center"/>
            <w:hideMark/>
          </w:tcPr>
          <w:p w14:paraId="0FCBAC3D" w14:textId="77777777" w:rsidR="00296D14" w:rsidRPr="0070066A" w:rsidRDefault="00296D14" w:rsidP="00296D14">
            <w:pPr>
              <w:spacing w:after="0" w:line="240" w:lineRule="auto"/>
              <w:rPr>
                <w:rFonts w:ascii="Calibri" w:eastAsia="Times New Roman" w:hAnsi="Calibri" w:cs="Times New Roman"/>
                <w:sz w:val="20"/>
                <w:szCs w:val="20"/>
                <w:lang w:eastAsia="es-MX"/>
              </w:rPr>
            </w:pPr>
            <w:r w:rsidRPr="0070066A">
              <w:rPr>
                <w:rFonts w:ascii="Calibri" w:eastAsia="Times New Roman" w:hAnsi="Calibri" w:cs="Times New Roman"/>
                <w:sz w:val="20"/>
                <w:szCs w:val="20"/>
                <w:lang w:eastAsia="es-MX"/>
              </w:rPr>
              <w:t>Primera Superior</w:t>
            </w:r>
          </w:p>
        </w:tc>
        <w:tc>
          <w:tcPr>
            <w:tcW w:w="3335" w:type="dxa"/>
            <w:tcBorders>
              <w:top w:val="nil"/>
              <w:left w:val="nil"/>
              <w:bottom w:val="single" w:sz="4" w:space="0" w:color="auto"/>
              <w:right w:val="single" w:sz="4" w:space="0" w:color="auto"/>
            </w:tcBorders>
            <w:shd w:val="clear" w:color="auto" w:fill="auto"/>
            <w:vAlign w:val="center"/>
            <w:hideMark/>
          </w:tcPr>
          <w:p w14:paraId="139B5E0E" w14:textId="497A535F" w:rsidR="00296D14" w:rsidRPr="0070066A" w:rsidRDefault="0070066A" w:rsidP="00296D14">
            <w:pPr>
              <w:spacing w:after="0" w:line="240" w:lineRule="auto"/>
              <w:rPr>
                <w:rFonts w:ascii="Calibri" w:eastAsia="Times New Roman" w:hAnsi="Calibri" w:cs="Times New Roman"/>
                <w:sz w:val="20"/>
                <w:szCs w:val="20"/>
                <w:lang w:val="en-US" w:eastAsia="es-MX"/>
              </w:rPr>
            </w:pPr>
            <w:r w:rsidRPr="0070066A">
              <w:rPr>
                <w:rFonts w:ascii="Calibri" w:eastAsia="Times New Roman" w:hAnsi="Calibri" w:cs="Times New Roman"/>
                <w:sz w:val="20"/>
                <w:szCs w:val="20"/>
                <w:lang w:val="en-US" w:eastAsia="es-MX"/>
              </w:rPr>
              <w:t xml:space="preserve">DoubleTree by Hilton Dubai Al </w:t>
            </w:r>
            <w:proofErr w:type="spellStart"/>
            <w:r w:rsidRPr="0070066A">
              <w:rPr>
                <w:rFonts w:ascii="Calibri" w:eastAsia="Times New Roman" w:hAnsi="Calibri" w:cs="Times New Roman"/>
                <w:sz w:val="20"/>
                <w:szCs w:val="20"/>
                <w:lang w:val="en-US" w:eastAsia="es-MX"/>
              </w:rPr>
              <w:t>Jadaf</w:t>
            </w:r>
            <w:proofErr w:type="spellEnd"/>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217F9B84" w14:textId="77777777" w:rsidR="00296D14" w:rsidRPr="00935970" w:rsidRDefault="00296D14" w:rsidP="00296D14">
      <w:pPr>
        <w:pStyle w:val="Sinespaciado"/>
        <w:numPr>
          <w:ilvl w:val="0"/>
          <w:numId w:val="5"/>
        </w:numPr>
        <w:rPr>
          <w:i w:val="0"/>
          <w:lang w:val="es-MX" w:eastAsia="es-MX"/>
        </w:rPr>
      </w:pPr>
      <w:r w:rsidRPr="00935970">
        <w:rPr>
          <w:i w:val="0"/>
          <w:lang w:val="es-MX" w:eastAsia="es-MX"/>
        </w:rPr>
        <w:t>Traslados llegada/ salida (con asistencia en español)</w:t>
      </w:r>
    </w:p>
    <w:p w14:paraId="377DCB54" w14:textId="77777777" w:rsidR="00296D14" w:rsidRPr="00296D14" w:rsidRDefault="00296D14" w:rsidP="00296D14">
      <w:pPr>
        <w:pStyle w:val="Sinespaciado"/>
        <w:numPr>
          <w:ilvl w:val="0"/>
          <w:numId w:val="5"/>
        </w:numPr>
        <w:rPr>
          <w:i w:val="0"/>
          <w:lang w:eastAsia="es-MX"/>
        </w:rPr>
      </w:pPr>
      <w:proofErr w:type="spellStart"/>
      <w:r w:rsidRPr="00296D14">
        <w:rPr>
          <w:i w:val="0"/>
          <w:lang w:eastAsia="es-MX"/>
        </w:rPr>
        <w:t>Desayuno</w:t>
      </w:r>
      <w:proofErr w:type="spellEnd"/>
      <w:r w:rsidRPr="00296D14">
        <w:rPr>
          <w:i w:val="0"/>
          <w:lang w:eastAsia="es-MX"/>
        </w:rPr>
        <w:t xml:space="preserve"> buffet </w:t>
      </w:r>
      <w:proofErr w:type="spellStart"/>
      <w:r w:rsidRPr="00296D14">
        <w:rPr>
          <w:i w:val="0"/>
          <w:lang w:eastAsia="es-MX"/>
        </w:rPr>
        <w:t>diario</w:t>
      </w:r>
      <w:proofErr w:type="spellEnd"/>
      <w:r w:rsidRPr="00296D14">
        <w:rPr>
          <w:i w:val="0"/>
          <w:lang w:eastAsia="es-MX"/>
        </w:rPr>
        <w:t>.</w:t>
      </w:r>
    </w:p>
    <w:p w14:paraId="6FEE2E14" w14:textId="77777777" w:rsidR="00296D14" w:rsidRPr="00935970" w:rsidRDefault="00296D14" w:rsidP="00296D14">
      <w:pPr>
        <w:pStyle w:val="Sinespaciado"/>
        <w:numPr>
          <w:ilvl w:val="0"/>
          <w:numId w:val="5"/>
        </w:numPr>
        <w:rPr>
          <w:i w:val="0"/>
          <w:lang w:val="es-MX" w:eastAsia="es-MX"/>
        </w:rPr>
      </w:pPr>
      <w:r w:rsidRPr="00935970">
        <w:rPr>
          <w:i w:val="0"/>
          <w:lang w:val="es-MX" w:eastAsia="es-MX"/>
        </w:rPr>
        <w:t>Safari por el desierto con traslados y cena.</w:t>
      </w:r>
    </w:p>
    <w:p w14:paraId="1F6AA9EE" w14:textId="77777777" w:rsidR="00296D14" w:rsidRPr="00935970" w:rsidRDefault="00296D14" w:rsidP="00296D14">
      <w:pPr>
        <w:pStyle w:val="Sinespaciado"/>
        <w:numPr>
          <w:ilvl w:val="0"/>
          <w:numId w:val="5"/>
        </w:numPr>
        <w:rPr>
          <w:i w:val="0"/>
          <w:lang w:val="es-MX" w:eastAsia="es-MX"/>
        </w:rPr>
      </w:pPr>
      <w:r w:rsidRPr="00935970">
        <w:rPr>
          <w:i w:val="0"/>
          <w:lang w:val="es-MX" w:eastAsia="es-MX"/>
        </w:rPr>
        <w:t xml:space="preserve">Cena en el crucero </w:t>
      </w:r>
      <w:proofErr w:type="spellStart"/>
      <w:r w:rsidRPr="00935970">
        <w:rPr>
          <w:i w:val="0"/>
          <w:lang w:val="es-MX" w:eastAsia="es-MX"/>
        </w:rPr>
        <w:t>Dhow</w:t>
      </w:r>
      <w:proofErr w:type="spellEnd"/>
      <w:r w:rsidRPr="00935970">
        <w:rPr>
          <w:i w:val="0"/>
          <w:lang w:val="es-MX" w:eastAsia="es-MX"/>
        </w:rPr>
        <w:t xml:space="preserve"> con traslados.</w:t>
      </w:r>
    </w:p>
    <w:p w14:paraId="5A05E241" w14:textId="77777777" w:rsidR="00296D14" w:rsidRPr="00935970" w:rsidRDefault="00296D14" w:rsidP="00296D14">
      <w:pPr>
        <w:pStyle w:val="Sinespaciado"/>
        <w:numPr>
          <w:ilvl w:val="0"/>
          <w:numId w:val="5"/>
        </w:numPr>
        <w:rPr>
          <w:i w:val="0"/>
          <w:lang w:val="es-MX" w:eastAsia="es-MX"/>
        </w:rPr>
      </w:pPr>
      <w:r w:rsidRPr="00935970">
        <w:rPr>
          <w:i w:val="0"/>
          <w:lang w:val="es-MX" w:eastAsia="es-MX"/>
        </w:rPr>
        <w:t>Tour de medio día en Dubái (con guía en español).</w:t>
      </w:r>
    </w:p>
    <w:p w14:paraId="2EC5CCCD" w14:textId="77777777" w:rsidR="00296D14" w:rsidRPr="00935970" w:rsidRDefault="00296D14" w:rsidP="00296D14">
      <w:pPr>
        <w:pStyle w:val="Sinespaciado"/>
        <w:numPr>
          <w:ilvl w:val="0"/>
          <w:numId w:val="5"/>
        </w:numPr>
        <w:rPr>
          <w:i w:val="0"/>
          <w:lang w:val="es-MX" w:eastAsia="es-MX"/>
        </w:rPr>
      </w:pPr>
      <w:r w:rsidRPr="00935970">
        <w:rPr>
          <w:i w:val="0"/>
          <w:lang w:val="es-MX" w:eastAsia="es-MX"/>
        </w:rPr>
        <w:t xml:space="preserve">Tour de día completo a Abu </w:t>
      </w:r>
      <w:proofErr w:type="spellStart"/>
      <w:r w:rsidRPr="00935970">
        <w:rPr>
          <w:i w:val="0"/>
          <w:lang w:val="es-MX" w:eastAsia="es-MX"/>
        </w:rPr>
        <w:t>Dhabi</w:t>
      </w:r>
      <w:proofErr w:type="spellEnd"/>
      <w:r w:rsidRPr="00935970">
        <w:rPr>
          <w:i w:val="0"/>
          <w:lang w:val="es-MX" w:eastAsia="es-MX"/>
        </w:rPr>
        <w:t xml:space="preserve"> con almuerzo (con guía en español).</w:t>
      </w:r>
    </w:p>
    <w:p w14:paraId="754EB19B" w14:textId="77777777" w:rsidR="00296D14" w:rsidRPr="00296D14" w:rsidRDefault="00296D14" w:rsidP="00296D14">
      <w:pPr>
        <w:pStyle w:val="Sinespaciado"/>
        <w:numPr>
          <w:ilvl w:val="0"/>
          <w:numId w:val="5"/>
        </w:numPr>
        <w:rPr>
          <w:i w:val="0"/>
          <w:lang w:eastAsia="es-MX"/>
        </w:rPr>
      </w:pPr>
      <w:r w:rsidRPr="00296D14">
        <w:rPr>
          <w:i w:val="0"/>
          <w:lang w:eastAsia="es-MX"/>
        </w:rPr>
        <w:t xml:space="preserve">Seguro </w:t>
      </w:r>
      <w:proofErr w:type="spellStart"/>
      <w:r w:rsidRPr="00296D14">
        <w:rPr>
          <w:i w:val="0"/>
          <w:lang w:eastAsia="es-MX"/>
        </w:rPr>
        <w:t>turístico</w:t>
      </w:r>
      <w:proofErr w:type="spellEnd"/>
      <w:r w:rsidRPr="00296D14">
        <w:rPr>
          <w:i w:val="0"/>
          <w:lang w:eastAsia="es-MX"/>
        </w:rPr>
        <w:t>.</w:t>
      </w:r>
    </w:p>
    <w:p w14:paraId="0D3CF5A5" w14:textId="77777777" w:rsidR="008B5440" w:rsidRDefault="008B5440" w:rsidP="00BB4B0E">
      <w:pPr>
        <w:pStyle w:val="Sinespaciado"/>
        <w:rPr>
          <w:rFonts w:asciiTheme="minorHAnsi" w:eastAsiaTheme="minorHAnsi" w:hAnsiTheme="minorHAnsi" w:cstheme="minorBidi"/>
          <w:b/>
          <w:i w:val="0"/>
          <w:iCs w:val="0"/>
          <w:color w:val="006600"/>
          <w:lang w:val="es-MX" w:bidi="ar-SA"/>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6206B345" w14:textId="48C7EF4E" w:rsidR="00BC38AB" w:rsidRPr="00BC38AB" w:rsidRDefault="00BC38AB" w:rsidP="00226243">
      <w:pPr>
        <w:pStyle w:val="Sinespaciado"/>
        <w:numPr>
          <w:ilvl w:val="0"/>
          <w:numId w:val="2"/>
        </w:numPr>
        <w:rPr>
          <w:i w:val="0"/>
          <w:lang w:val="es-MX" w:eastAsia="es-MX"/>
        </w:rPr>
      </w:pPr>
      <w:r w:rsidRPr="00BC38AB">
        <w:rPr>
          <w:i w:val="0"/>
          <w:lang w:val="es-MX" w:eastAsia="es-MX"/>
        </w:rPr>
        <w:t>No incluido ningún otro servicio no especificado en el apartado de Incluye.</w:t>
      </w:r>
    </w:p>
    <w:p w14:paraId="7F6A7BD1" w14:textId="77777777" w:rsidR="00BB4B0E" w:rsidRDefault="00BB4B0E"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p w14:paraId="337B6614" w14:textId="5440160C" w:rsidR="007F49CE" w:rsidRPr="007F49CE" w:rsidRDefault="007F49CE" w:rsidP="007F49CE">
      <w:pPr>
        <w:spacing w:after="0" w:line="240" w:lineRule="auto"/>
        <w:jc w:val="both"/>
        <w:rPr>
          <w:sz w:val="20"/>
          <w:szCs w:val="20"/>
        </w:rPr>
      </w:pPr>
      <w:r w:rsidRPr="007F49CE">
        <w:rPr>
          <w:sz w:val="20"/>
          <w:szCs w:val="20"/>
        </w:rPr>
        <w:t>Precio base</w:t>
      </w:r>
      <w:r w:rsidRPr="007F49CE">
        <w:rPr>
          <w:sz w:val="20"/>
          <w:szCs w:val="20"/>
        </w:rPr>
        <w:tab/>
      </w:r>
      <w:r>
        <w:rPr>
          <w:sz w:val="20"/>
          <w:szCs w:val="20"/>
        </w:rPr>
        <w:tab/>
      </w:r>
      <w:r>
        <w:rPr>
          <w:sz w:val="20"/>
          <w:szCs w:val="20"/>
        </w:rPr>
        <w:tab/>
      </w:r>
      <w:r>
        <w:rPr>
          <w:sz w:val="20"/>
          <w:szCs w:val="20"/>
        </w:rPr>
        <w:tab/>
      </w:r>
      <w:r w:rsidRPr="007F49CE">
        <w:rPr>
          <w:sz w:val="20"/>
          <w:szCs w:val="20"/>
        </w:rPr>
        <w:t>Categoría</w:t>
      </w:r>
      <w:r w:rsidRPr="007F49CE">
        <w:rPr>
          <w:sz w:val="20"/>
          <w:szCs w:val="20"/>
        </w:rPr>
        <w:tab/>
        <w:t>Precio</w:t>
      </w:r>
      <w:r w:rsidRPr="007F49CE">
        <w:rPr>
          <w:sz w:val="20"/>
          <w:szCs w:val="20"/>
        </w:rPr>
        <w:tab/>
      </w:r>
      <w:r>
        <w:rPr>
          <w:sz w:val="20"/>
          <w:szCs w:val="20"/>
        </w:rPr>
        <w:tab/>
      </w:r>
      <w:r w:rsidRPr="007F49CE">
        <w:rPr>
          <w:sz w:val="20"/>
          <w:szCs w:val="20"/>
        </w:rPr>
        <w:t>Fechas</w:t>
      </w:r>
    </w:p>
    <w:p w14:paraId="2007D353" w14:textId="399A9FA1" w:rsidR="007F49CE" w:rsidRPr="007F49CE" w:rsidRDefault="007F49CE" w:rsidP="007F49CE">
      <w:pPr>
        <w:spacing w:after="0" w:line="240" w:lineRule="auto"/>
        <w:jc w:val="both"/>
        <w:rPr>
          <w:sz w:val="20"/>
          <w:szCs w:val="20"/>
        </w:rPr>
      </w:pPr>
      <w:r w:rsidRPr="007F49CE">
        <w:rPr>
          <w:sz w:val="20"/>
          <w:szCs w:val="20"/>
        </w:rPr>
        <w:t>Precio por persona en HAB.DOBLE</w:t>
      </w:r>
      <w:r w:rsidRPr="007F49CE">
        <w:rPr>
          <w:sz w:val="20"/>
          <w:szCs w:val="20"/>
        </w:rPr>
        <w:tab/>
      </w:r>
      <w:r>
        <w:rPr>
          <w:sz w:val="20"/>
          <w:szCs w:val="20"/>
        </w:rPr>
        <w:tab/>
      </w:r>
      <w:r w:rsidRPr="007F49CE">
        <w:rPr>
          <w:sz w:val="20"/>
          <w:szCs w:val="20"/>
        </w:rPr>
        <w:t>Primera</w:t>
      </w:r>
      <w:r w:rsidRPr="007F49CE">
        <w:rPr>
          <w:sz w:val="20"/>
          <w:szCs w:val="20"/>
        </w:rPr>
        <w:tab/>
      </w:r>
      <w:r>
        <w:rPr>
          <w:sz w:val="20"/>
          <w:szCs w:val="20"/>
        </w:rPr>
        <w:tab/>
      </w:r>
      <w:r w:rsidRPr="007F49CE">
        <w:rPr>
          <w:sz w:val="20"/>
          <w:szCs w:val="20"/>
        </w:rPr>
        <w:t>595 USD</w:t>
      </w:r>
      <w:r w:rsidRPr="007F49CE">
        <w:rPr>
          <w:sz w:val="20"/>
          <w:szCs w:val="20"/>
        </w:rPr>
        <w:tab/>
      </w:r>
      <w:r>
        <w:rPr>
          <w:sz w:val="20"/>
          <w:szCs w:val="20"/>
        </w:rPr>
        <w:tab/>
      </w:r>
      <w:r w:rsidRPr="007F49CE">
        <w:rPr>
          <w:sz w:val="20"/>
          <w:szCs w:val="20"/>
        </w:rPr>
        <w:t>Desde 2024-04-01</w:t>
      </w:r>
    </w:p>
    <w:p w14:paraId="6742EA9F" w14:textId="77777777" w:rsidR="007F49CE" w:rsidRPr="007F49CE" w:rsidRDefault="007F49CE" w:rsidP="007F49CE">
      <w:pPr>
        <w:spacing w:after="0" w:line="240" w:lineRule="auto"/>
        <w:ind w:left="5664" w:firstLine="708"/>
        <w:jc w:val="both"/>
        <w:rPr>
          <w:sz w:val="20"/>
          <w:szCs w:val="20"/>
        </w:rPr>
      </w:pPr>
      <w:r w:rsidRPr="007F49CE">
        <w:rPr>
          <w:sz w:val="20"/>
          <w:szCs w:val="20"/>
        </w:rPr>
        <w:t>Hasta 2024-09-27</w:t>
      </w:r>
    </w:p>
    <w:p w14:paraId="0D2FBCF1" w14:textId="315B7E7C" w:rsidR="007F49CE" w:rsidRPr="007F49CE" w:rsidRDefault="007F49CE" w:rsidP="007F49CE">
      <w:pPr>
        <w:spacing w:after="0" w:line="240" w:lineRule="auto"/>
        <w:jc w:val="both"/>
        <w:rPr>
          <w:sz w:val="20"/>
          <w:szCs w:val="20"/>
        </w:rPr>
      </w:pPr>
      <w:r w:rsidRPr="007F49CE">
        <w:rPr>
          <w:sz w:val="20"/>
          <w:szCs w:val="20"/>
        </w:rPr>
        <w:t>Precio por persona en HAB.DOBLE</w:t>
      </w:r>
      <w:r w:rsidRPr="007F49CE">
        <w:rPr>
          <w:sz w:val="20"/>
          <w:szCs w:val="20"/>
        </w:rPr>
        <w:tab/>
      </w:r>
      <w:r>
        <w:rPr>
          <w:sz w:val="20"/>
          <w:szCs w:val="20"/>
        </w:rPr>
        <w:tab/>
      </w:r>
      <w:r w:rsidRPr="007F49CE">
        <w:rPr>
          <w:sz w:val="20"/>
          <w:szCs w:val="20"/>
        </w:rPr>
        <w:t xml:space="preserve">Primera </w:t>
      </w:r>
      <w:r>
        <w:rPr>
          <w:sz w:val="20"/>
          <w:szCs w:val="20"/>
        </w:rPr>
        <w:tab/>
      </w:r>
      <w:r w:rsidRPr="007F49CE">
        <w:rPr>
          <w:sz w:val="20"/>
          <w:szCs w:val="20"/>
        </w:rPr>
        <w:t>Superior</w:t>
      </w:r>
      <w:r w:rsidRPr="007F49CE">
        <w:rPr>
          <w:sz w:val="20"/>
          <w:szCs w:val="20"/>
        </w:rPr>
        <w:tab/>
        <w:t>625 USD</w:t>
      </w:r>
      <w:r w:rsidRPr="007F49CE">
        <w:rPr>
          <w:sz w:val="20"/>
          <w:szCs w:val="20"/>
        </w:rPr>
        <w:tab/>
      </w:r>
      <w:r>
        <w:rPr>
          <w:sz w:val="20"/>
          <w:szCs w:val="20"/>
        </w:rPr>
        <w:tab/>
      </w:r>
      <w:r w:rsidRPr="007F49CE">
        <w:rPr>
          <w:sz w:val="20"/>
          <w:szCs w:val="20"/>
        </w:rPr>
        <w:t>Desde 2024-04-01</w:t>
      </w:r>
    </w:p>
    <w:p w14:paraId="7B702198" w14:textId="77777777" w:rsidR="007F49CE" w:rsidRPr="007F49CE" w:rsidRDefault="007F49CE" w:rsidP="007F49CE">
      <w:pPr>
        <w:spacing w:after="0" w:line="240" w:lineRule="auto"/>
        <w:ind w:left="5664" w:firstLine="708"/>
        <w:jc w:val="both"/>
        <w:rPr>
          <w:sz w:val="20"/>
          <w:szCs w:val="20"/>
        </w:rPr>
      </w:pPr>
      <w:r w:rsidRPr="007F49CE">
        <w:rPr>
          <w:sz w:val="20"/>
          <w:szCs w:val="20"/>
        </w:rPr>
        <w:t>Hasta 2024-09-27</w:t>
      </w:r>
    </w:p>
    <w:p w14:paraId="17C5BF54" w14:textId="5E0D9788" w:rsidR="007F49CE" w:rsidRPr="007F49CE" w:rsidRDefault="007F49CE" w:rsidP="007F49CE">
      <w:pPr>
        <w:spacing w:after="0" w:line="240" w:lineRule="auto"/>
        <w:jc w:val="both"/>
        <w:rPr>
          <w:sz w:val="20"/>
          <w:szCs w:val="20"/>
        </w:rPr>
      </w:pPr>
      <w:r w:rsidRPr="007F49CE">
        <w:rPr>
          <w:sz w:val="20"/>
          <w:szCs w:val="20"/>
        </w:rPr>
        <w:t>Precio por persona en HAB.DOBLE</w:t>
      </w:r>
      <w:r>
        <w:rPr>
          <w:sz w:val="20"/>
          <w:szCs w:val="20"/>
        </w:rPr>
        <w:tab/>
      </w:r>
      <w:r w:rsidRPr="007F49CE">
        <w:rPr>
          <w:sz w:val="20"/>
          <w:szCs w:val="20"/>
        </w:rPr>
        <w:tab/>
        <w:t>Lujo</w:t>
      </w:r>
      <w:r>
        <w:rPr>
          <w:sz w:val="20"/>
          <w:szCs w:val="20"/>
        </w:rPr>
        <w:tab/>
      </w:r>
      <w:r w:rsidRPr="007F49CE">
        <w:rPr>
          <w:sz w:val="20"/>
          <w:szCs w:val="20"/>
        </w:rPr>
        <w:tab/>
        <w:t>675 USD</w:t>
      </w:r>
      <w:r>
        <w:rPr>
          <w:sz w:val="20"/>
          <w:szCs w:val="20"/>
        </w:rPr>
        <w:tab/>
      </w:r>
      <w:r w:rsidRPr="007F49CE">
        <w:rPr>
          <w:sz w:val="20"/>
          <w:szCs w:val="20"/>
        </w:rPr>
        <w:tab/>
        <w:t>Desde 2024-04-01</w:t>
      </w:r>
    </w:p>
    <w:p w14:paraId="1849BDC7" w14:textId="77777777" w:rsidR="007F49CE" w:rsidRPr="007F49CE" w:rsidRDefault="007F49CE" w:rsidP="007F49CE">
      <w:pPr>
        <w:spacing w:after="0" w:line="240" w:lineRule="auto"/>
        <w:ind w:left="5664" w:firstLine="708"/>
        <w:jc w:val="both"/>
        <w:rPr>
          <w:sz w:val="20"/>
          <w:szCs w:val="20"/>
        </w:rPr>
      </w:pPr>
      <w:r w:rsidRPr="007F49CE">
        <w:rPr>
          <w:sz w:val="20"/>
          <w:szCs w:val="20"/>
        </w:rPr>
        <w:t>Hasta 2024-09-27</w:t>
      </w:r>
    </w:p>
    <w:p w14:paraId="600240FA" w14:textId="2E78CF63" w:rsidR="007F49CE" w:rsidRPr="007F49CE" w:rsidRDefault="007F49CE" w:rsidP="007F49CE">
      <w:pPr>
        <w:spacing w:after="0" w:line="240" w:lineRule="auto"/>
        <w:jc w:val="both"/>
        <w:rPr>
          <w:sz w:val="20"/>
          <w:szCs w:val="20"/>
        </w:rPr>
      </w:pPr>
      <w:r w:rsidRPr="007F49CE">
        <w:rPr>
          <w:sz w:val="20"/>
          <w:szCs w:val="20"/>
        </w:rPr>
        <w:t>Precio por persona en HAB.DOBLE</w:t>
      </w:r>
      <w:r w:rsidRPr="007F49CE">
        <w:rPr>
          <w:sz w:val="20"/>
          <w:szCs w:val="20"/>
        </w:rPr>
        <w:tab/>
      </w:r>
      <w:r>
        <w:rPr>
          <w:sz w:val="20"/>
          <w:szCs w:val="20"/>
        </w:rPr>
        <w:tab/>
      </w:r>
      <w:r w:rsidRPr="007F49CE">
        <w:rPr>
          <w:sz w:val="20"/>
          <w:szCs w:val="20"/>
        </w:rPr>
        <w:t>Primera</w:t>
      </w:r>
      <w:r w:rsidRPr="007F49CE">
        <w:rPr>
          <w:sz w:val="20"/>
          <w:szCs w:val="20"/>
        </w:rPr>
        <w:tab/>
      </w:r>
      <w:r>
        <w:rPr>
          <w:sz w:val="20"/>
          <w:szCs w:val="20"/>
        </w:rPr>
        <w:tab/>
      </w:r>
      <w:r w:rsidRPr="007F49CE">
        <w:rPr>
          <w:sz w:val="20"/>
          <w:szCs w:val="20"/>
        </w:rPr>
        <w:t>710 USD</w:t>
      </w:r>
      <w:r w:rsidRPr="007F49CE">
        <w:rPr>
          <w:sz w:val="20"/>
          <w:szCs w:val="20"/>
        </w:rPr>
        <w:tab/>
      </w:r>
      <w:r>
        <w:rPr>
          <w:sz w:val="20"/>
          <w:szCs w:val="20"/>
        </w:rPr>
        <w:tab/>
      </w:r>
      <w:r w:rsidRPr="007F49CE">
        <w:rPr>
          <w:sz w:val="20"/>
          <w:szCs w:val="20"/>
        </w:rPr>
        <w:t>Desde 2024-09-28</w:t>
      </w:r>
    </w:p>
    <w:p w14:paraId="51838DD0" w14:textId="77777777" w:rsidR="007F49CE" w:rsidRPr="007F49CE" w:rsidRDefault="007F49CE" w:rsidP="007F49CE">
      <w:pPr>
        <w:spacing w:after="0" w:line="240" w:lineRule="auto"/>
        <w:ind w:left="5664" w:firstLine="708"/>
        <w:jc w:val="both"/>
        <w:rPr>
          <w:sz w:val="20"/>
          <w:szCs w:val="20"/>
        </w:rPr>
      </w:pPr>
      <w:r w:rsidRPr="007F49CE">
        <w:rPr>
          <w:sz w:val="20"/>
          <w:szCs w:val="20"/>
        </w:rPr>
        <w:t>Hasta 2025-03-28</w:t>
      </w:r>
    </w:p>
    <w:p w14:paraId="3EE439FB" w14:textId="2CB9E357" w:rsidR="007F49CE" w:rsidRPr="007F49CE" w:rsidRDefault="007F49CE" w:rsidP="007F49CE">
      <w:pPr>
        <w:spacing w:after="0" w:line="240" w:lineRule="auto"/>
        <w:jc w:val="both"/>
        <w:rPr>
          <w:sz w:val="20"/>
          <w:szCs w:val="20"/>
        </w:rPr>
      </w:pPr>
      <w:r w:rsidRPr="007F49CE">
        <w:rPr>
          <w:sz w:val="20"/>
          <w:szCs w:val="20"/>
        </w:rPr>
        <w:t>Precio por persona en HAB.DOBLE</w:t>
      </w:r>
      <w:r w:rsidRPr="007F49CE">
        <w:rPr>
          <w:sz w:val="20"/>
          <w:szCs w:val="20"/>
        </w:rPr>
        <w:tab/>
      </w:r>
      <w:r>
        <w:rPr>
          <w:sz w:val="20"/>
          <w:szCs w:val="20"/>
        </w:rPr>
        <w:tab/>
      </w:r>
      <w:r w:rsidRPr="007F49CE">
        <w:rPr>
          <w:sz w:val="20"/>
          <w:szCs w:val="20"/>
        </w:rPr>
        <w:t>Primera Superior</w:t>
      </w:r>
      <w:r w:rsidRPr="007F49CE">
        <w:rPr>
          <w:sz w:val="20"/>
          <w:szCs w:val="20"/>
        </w:rPr>
        <w:tab/>
        <w:t>760 USD</w:t>
      </w:r>
      <w:r w:rsidRPr="007F49CE">
        <w:rPr>
          <w:sz w:val="20"/>
          <w:szCs w:val="20"/>
        </w:rPr>
        <w:tab/>
      </w:r>
      <w:r>
        <w:rPr>
          <w:sz w:val="20"/>
          <w:szCs w:val="20"/>
        </w:rPr>
        <w:tab/>
      </w:r>
      <w:r w:rsidRPr="007F49CE">
        <w:rPr>
          <w:sz w:val="20"/>
          <w:szCs w:val="20"/>
        </w:rPr>
        <w:t>Desde 2024-09-28</w:t>
      </w:r>
    </w:p>
    <w:p w14:paraId="54912EB8" w14:textId="77777777" w:rsidR="007F49CE" w:rsidRPr="007F49CE" w:rsidRDefault="007F49CE" w:rsidP="007F49CE">
      <w:pPr>
        <w:spacing w:after="0" w:line="240" w:lineRule="auto"/>
        <w:ind w:left="5664" w:firstLine="708"/>
        <w:jc w:val="both"/>
        <w:rPr>
          <w:sz w:val="20"/>
          <w:szCs w:val="20"/>
        </w:rPr>
      </w:pPr>
      <w:r w:rsidRPr="007F49CE">
        <w:rPr>
          <w:sz w:val="20"/>
          <w:szCs w:val="20"/>
        </w:rPr>
        <w:t>Hasta 2025-03-28</w:t>
      </w:r>
    </w:p>
    <w:p w14:paraId="60BA2F32" w14:textId="6A31A7F6" w:rsidR="007F49CE" w:rsidRPr="007F49CE" w:rsidRDefault="007F49CE" w:rsidP="007F49CE">
      <w:pPr>
        <w:spacing w:after="0" w:line="240" w:lineRule="auto"/>
        <w:jc w:val="both"/>
        <w:rPr>
          <w:sz w:val="20"/>
          <w:szCs w:val="20"/>
        </w:rPr>
      </w:pPr>
      <w:r w:rsidRPr="007F49CE">
        <w:rPr>
          <w:sz w:val="20"/>
          <w:szCs w:val="20"/>
        </w:rPr>
        <w:t>Precio por persona en HAB.DOBLE</w:t>
      </w:r>
      <w:r>
        <w:rPr>
          <w:sz w:val="20"/>
          <w:szCs w:val="20"/>
        </w:rPr>
        <w:tab/>
      </w:r>
      <w:r w:rsidRPr="007F49CE">
        <w:rPr>
          <w:sz w:val="20"/>
          <w:szCs w:val="20"/>
        </w:rPr>
        <w:tab/>
        <w:t>Lujo</w:t>
      </w:r>
      <w:r w:rsidRPr="007F49CE">
        <w:rPr>
          <w:sz w:val="20"/>
          <w:szCs w:val="20"/>
        </w:rPr>
        <w:tab/>
      </w:r>
      <w:r>
        <w:rPr>
          <w:sz w:val="20"/>
          <w:szCs w:val="20"/>
        </w:rPr>
        <w:tab/>
      </w:r>
      <w:r w:rsidRPr="007F49CE">
        <w:rPr>
          <w:sz w:val="20"/>
          <w:szCs w:val="20"/>
        </w:rPr>
        <w:t>820 USD</w:t>
      </w:r>
      <w:r>
        <w:rPr>
          <w:sz w:val="20"/>
          <w:szCs w:val="20"/>
        </w:rPr>
        <w:tab/>
      </w:r>
      <w:r w:rsidRPr="007F49CE">
        <w:rPr>
          <w:sz w:val="20"/>
          <w:szCs w:val="20"/>
        </w:rPr>
        <w:tab/>
        <w:t>Desde 2024-09-28</w:t>
      </w:r>
    </w:p>
    <w:p w14:paraId="61B16FA6" w14:textId="77777777" w:rsidR="007F49CE" w:rsidRPr="007F49CE" w:rsidRDefault="007F49CE" w:rsidP="007F49CE">
      <w:pPr>
        <w:spacing w:after="0" w:line="240" w:lineRule="auto"/>
        <w:ind w:left="5664" w:firstLine="708"/>
        <w:jc w:val="both"/>
        <w:rPr>
          <w:sz w:val="20"/>
          <w:szCs w:val="20"/>
        </w:rPr>
      </w:pPr>
      <w:r w:rsidRPr="007F49CE">
        <w:rPr>
          <w:sz w:val="20"/>
          <w:szCs w:val="20"/>
        </w:rPr>
        <w:t>Hasta 2025-03-28</w:t>
      </w:r>
    </w:p>
    <w:p w14:paraId="6F150F04" w14:textId="77777777" w:rsidR="007F49CE" w:rsidRPr="007F49CE" w:rsidRDefault="007F49CE" w:rsidP="007F49CE">
      <w:pPr>
        <w:spacing w:after="0" w:line="240" w:lineRule="auto"/>
        <w:jc w:val="both"/>
        <w:rPr>
          <w:sz w:val="20"/>
          <w:szCs w:val="20"/>
        </w:rPr>
      </w:pPr>
      <w:r w:rsidRPr="007F49CE">
        <w:rPr>
          <w:sz w:val="20"/>
          <w:szCs w:val="20"/>
        </w:rPr>
        <w:t xml:space="preserve"> </w:t>
      </w:r>
    </w:p>
    <w:p w14:paraId="15EDF2E2" w14:textId="0017E235" w:rsidR="007F49CE" w:rsidRPr="007F49CE" w:rsidRDefault="007F49CE" w:rsidP="007F49CE">
      <w:pPr>
        <w:spacing w:after="0" w:line="240" w:lineRule="auto"/>
        <w:jc w:val="both"/>
        <w:rPr>
          <w:sz w:val="20"/>
          <w:szCs w:val="20"/>
        </w:rPr>
      </w:pPr>
      <w:r w:rsidRPr="007F49CE">
        <w:rPr>
          <w:sz w:val="20"/>
          <w:szCs w:val="20"/>
        </w:rPr>
        <w:t>Suplementos</w:t>
      </w:r>
      <w:r w:rsidRPr="007F49CE">
        <w:rPr>
          <w:sz w:val="20"/>
          <w:szCs w:val="20"/>
        </w:rPr>
        <w:tab/>
      </w:r>
      <w:r>
        <w:rPr>
          <w:sz w:val="20"/>
          <w:szCs w:val="20"/>
        </w:rPr>
        <w:tab/>
      </w:r>
      <w:r>
        <w:rPr>
          <w:sz w:val="20"/>
          <w:szCs w:val="20"/>
        </w:rPr>
        <w:tab/>
      </w:r>
      <w:r w:rsidRPr="007F49CE">
        <w:rPr>
          <w:sz w:val="20"/>
          <w:szCs w:val="20"/>
        </w:rPr>
        <w:t>Categoría</w:t>
      </w:r>
      <w:r w:rsidRPr="007F49CE">
        <w:rPr>
          <w:sz w:val="20"/>
          <w:szCs w:val="20"/>
        </w:rPr>
        <w:tab/>
        <w:t>Precio</w:t>
      </w:r>
      <w:r w:rsidRPr="007F49CE">
        <w:rPr>
          <w:sz w:val="20"/>
          <w:szCs w:val="20"/>
        </w:rPr>
        <w:tab/>
      </w:r>
      <w:r>
        <w:rPr>
          <w:sz w:val="20"/>
          <w:szCs w:val="20"/>
        </w:rPr>
        <w:tab/>
      </w:r>
      <w:r w:rsidRPr="007F49CE">
        <w:rPr>
          <w:sz w:val="20"/>
          <w:szCs w:val="20"/>
        </w:rPr>
        <w:t>Fechas</w:t>
      </w:r>
    </w:p>
    <w:p w14:paraId="648B8744" w14:textId="2F4DC998" w:rsidR="007F49CE" w:rsidRPr="007F49CE" w:rsidRDefault="007F49CE" w:rsidP="007F49CE">
      <w:pPr>
        <w:spacing w:after="0" w:line="240" w:lineRule="auto"/>
        <w:jc w:val="both"/>
        <w:rPr>
          <w:sz w:val="20"/>
          <w:szCs w:val="20"/>
        </w:rPr>
      </w:pPr>
      <w:r w:rsidRPr="007F49CE">
        <w:rPr>
          <w:sz w:val="20"/>
          <w:szCs w:val="20"/>
        </w:rPr>
        <w:t>SUPL. HAB. INDIVIDUAL</w:t>
      </w:r>
      <w:r w:rsidRPr="007F49CE">
        <w:rPr>
          <w:sz w:val="20"/>
          <w:szCs w:val="20"/>
        </w:rPr>
        <w:tab/>
      </w:r>
      <w:r>
        <w:rPr>
          <w:sz w:val="20"/>
          <w:szCs w:val="20"/>
        </w:rPr>
        <w:tab/>
      </w:r>
      <w:r w:rsidRPr="007F49CE">
        <w:rPr>
          <w:sz w:val="20"/>
          <w:szCs w:val="20"/>
        </w:rPr>
        <w:t>Primera</w:t>
      </w:r>
      <w:r w:rsidRPr="007F49CE">
        <w:rPr>
          <w:sz w:val="20"/>
          <w:szCs w:val="20"/>
        </w:rPr>
        <w:tab/>
      </w:r>
      <w:r>
        <w:rPr>
          <w:sz w:val="20"/>
          <w:szCs w:val="20"/>
        </w:rPr>
        <w:tab/>
      </w:r>
      <w:r w:rsidRPr="007F49CE">
        <w:rPr>
          <w:sz w:val="20"/>
          <w:szCs w:val="20"/>
        </w:rPr>
        <w:t>250 USD</w:t>
      </w:r>
      <w:r w:rsidRPr="007F49CE">
        <w:rPr>
          <w:sz w:val="20"/>
          <w:szCs w:val="20"/>
        </w:rPr>
        <w:tab/>
      </w:r>
      <w:r>
        <w:rPr>
          <w:sz w:val="20"/>
          <w:szCs w:val="20"/>
        </w:rPr>
        <w:tab/>
      </w:r>
      <w:r w:rsidRPr="007F49CE">
        <w:rPr>
          <w:sz w:val="20"/>
          <w:szCs w:val="20"/>
        </w:rPr>
        <w:t>Desde 2024-04-01</w:t>
      </w:r>
    </w:p>
    <w:p w14:paraId="57D11A43" w14:textId="77777777" w:rsidR="007F49CE" w:rsidRPr="007F49CE" w:rsidRDefault="007F49CE" w:rsidP="007F49CE">
      <w:pPr>
        <w:spacing w:after="0" w:line="240" w:lineRule="auto"/>
        <w:ind w:left="4956" w:firstLine="708"/>
        <w:jc w:val="both"/>
        <w:rPr>
          <w:sz w:val="20"/>
          <w:szCs w:val="20"/>
        </w:rPr>
      </w:pPr>
      <w:r w:rsidRPr="007F49CE">
        <w:rPr>
          <w:sz w:val="20"/>
          <w:szCs w:val="20"/>
        </w:rPr>
        <w:t>Hasta 2024-09-27</w:t>
      </w:r>
    </w:p>
    <w:p w14:paraId="0BE95F06" w14:textId="5819A31D" w:rsidR="007F49CE" w:rsidRPr="007F49CE" w:rsidRDefault="007F49CE" w:rsidP="007F49CE">
      <w:pPr>
        <w:spacing w:after="0" w:line="240" w:lineRule="auto"/>
        <w:jc w:val="both"/>
        <w:rPr>
          <w:sz w:val="20"/>
          <w:szCs w:val="20"/>
        </w:rPr>
      </w:pPr>
      <w:r w:rsidRPr="007F49CE">
        <w:rPr>
          <w:sz w:val="20"/>
          <w:szCs w:val="20"/>
        </w:rPr>
        <w:t>SUPL. HAB. INDIVIDUAL</w:t>
      </w:r>
      <w:r w:rsidRPr="007F49CE">
        <w:rPr>
          <w:sz w:val="20"/>
          <w:szCs w:val="20"/>
        </w:rPr>
        <w:tab/>
      </w:r>
      <w:r>
        <w:rPr>
          <w:sz w:val="20"/>
          <w:szCs w:val="20"/>
        </w:rPr>
        <w:tab/>
      </w:r>
      <w:r w:rsidRPr="007F49CE">
        <w:rPr>
          <w:sz w:val="20"/>
          <w:szCs w:val="20"/>
        </w:rPr>
        <w:t>Primera</w:t>
      </w:r>
      <w:r w:rsidRPr="007F49CE">
        <w:rPr>
          <w:sz w:val="20"/>
          <w:szCs w:val="20"/>
        </w:rPr>
        <w:tab/>
      </w:r>
      <w:r>
        <w:rPr>
          <w:sz w:val="20"/>
          <w:szCs w:val="20"/>
        </w:rPr>
        <w:tab/>
      </w:r>
      <w:r w:rsidRPr="007F49CE">
        <w:rPr>
          <w:sz w:val="20"/>
          <w:szCs w:val="20"/>
        </w:rPr>
        <w:t>295 USD</w:t>
      </w:r>
      <w:r w:rsidRPr="007F49CE">
        <w:rPr>
          <w:sz w:val="20"/>
          <w:szCs w:val="20"/>
        </w:rPr>
        <w:tab/>
      </w:r>
      <w:r>
        <w:rPr>
          <w:sz w:val="20"/>
          <w:szCs w:val="20"/>
        </w:rPr>
        <w:tab/>
      </w:r>
      <w:r w:rsidRPr="007F49CE">
        <w:rPr>
          <w:sz w:val="20"/>
          <w:szCs w:val="20"/>
        </w:rPr>
        <w:t>Desde 2024-09-28</w:t>
      </w:r>
    </w:p>
    <w:p w14:paraId="12EF2520" w14:textId="77777777" w:rsidR="007F49CE" w:rsidRPr="007F49CE" w:rsidRDefault="007F49CE" w:rsidP="007F49CE">
      <w:pPr>
        <w:spacing w:after="0" w:line="240" w:lineRule="auto"/>
        <w:ind w:left="4956" w:firstLine="708"/>
        <w:jc w:val="both"/>
        <w:rPr>
          <w:sz w:val="20"/>
          <w:szCs w:val="20"/>
        </w:rPr>
      </w:pPr>
      <w:r w:rsidRPr="007F49CE">
        <w:rPr>
          <w:sz w:val="20"/>
          <w:szCs w:val="20"/>
        </w:rPr>
        <w:t>Hasta 2025-03-28</w:t>
      </w:r>
    </w:p>
    <w:p w14:paraId="7B6FFC16" w14:textId="7DA38C0F"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Primera</w:t>
      </w:r>
      <w:r w:rsidRPr="007F49CE">
        <w:rPr>
          <w:sz w:val="20"/>
          <w:szCs w:val="20"/>
        </w:rPr>
        <w:tab/>
      </w:r>
      <w:r>
        <w:rPr>
          <w:sz w:val="20"/>
          <w:szCs w:val="20"/>
        </w:rPr>
        <w:tab/>
      </w:r>
      <w:r w:rsidRPr="007F49CE">
        <w:rPr>
          <w:sz w:val="20"/>
          <w:szCs w:val="20"/>
        </w:rPr>
        <w:t>185 USD</w:t>
      </w:r>
      <w:r>
        <w:rPr>
          <w:sz w:val="20"/>
          <w:szCs w:val="20"/>
        </w:rPr>
        <w:tab/>
      </w:r>
      <w:r w:rsidRPr="007F49CE">
        <w:rPr>
          <w:sz w:val="20"/>
          <w:szCs w:val="20"/>
        </w:rPr>
        <w:tab/>
        <w:t>Desde 2024-10-10</w:t>
      </w:r>
    </w:p>
    <w:p w14:paraId="1226D26E" w14:textId="77777777" w:rsidR="007F49CE" w:rsidRPr="007F49CE" w:rsidRDefault="007F49CE" w:rsidP="007F49CE">
      <w:pPr>
        <w:spacing w:after="0" w:line="240" w:lineRule="auto"/>
        <w:ind w:left="4956" w:firstLine="708"/>
        <w:jc w:val="both"/>
        <w:rPr>
          <w:sz w:val="20"/>
          <w:szCs w:val="20"/>
        </w:rPr>
      </w:pPr>
      <w:r w:rsidRPr="007F49CE">
        <w:rPr>
          <w:sz w:val="20"/>
          <w:szCs w:val="20"/>
        </w:rPr>
        <w:t>Hasta 2024-10-18</w:t>
      </w:r>
    </w:p>
    <w:p w14:paraId="766371F1" w14:textId="7E431ECA"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Primera</w:t>
      </w:r>
      <w:r w:rsidRPr="007F49CE">
        <w:rPr>
          <w:sz w:val="20"/>
          <w:szCs w:val="20"/>
        </w:rPr>
        <w:tab/>
      </w:r>
      <w:r>
        <w:rPr>
          <w:sz w:val="20"/>
          <w:szCs w:val="20"/>
        </w:rPr>
        <w:tab/>
      </w:r>
      <w:r w:rsidRPr="007F49CE">
        <w:rPr>
          <w:sz w:val="20"/>
          <w:szCs w:val="20"/>
        </w:rPr>
        <w:t>435 USD</w:t>
      </w:r>
      <w:r>
        <w:rPr>
          <w:sz w:val="20"/>
          <w:szCs w:val="20"/>
        </w:rPr>
        <w:tab/>
      </w:r>
      <w:r w:rsidRPr="007F49CE">
        <w:rPr>
          <w:sz w:val="20"/>
          <w:szCs w:val="20"/>
        </w:rPr>
        <w:tab/>
        <w:t>Desde 2024-12-25</w:t>
      </w:r>
    </w:p>
    <w:p w14:paraId="60171C4A" w14:textId="77777777" w:rsidR="007F49CE" w:rsidRPr="007F49CE" w:rsidRDefault="007F49CE" w:rsidP="007F49CE">
      <w:pPr>
        <w:spacing w:after="0" w:line="240" w:lineRule="auto"/>
        <w:ind w:left="4956" w:firstLine="708"/>
        <w:jc w:val="both"/>
        <w:rPr>
          <w:sz w:val="20"/>
          <w:szCs w:val="20"/>
        </w:rPr>
      </w:pPr>
      <w:r w:rsidRPr="007F49CE">
        <w:rPr>
          <w:sz w:val="20"/>
          <w:szCs w:val="20"/>
        </w:rPr>
        <w:t>Hasta 2025-01-03</w:t>
      </w:r>
    </w:p>
    <w:p w14:paraId="71A538E4" w14:textId="36035342"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Primera</w:t>
      </w:r>
      <w:r w:rsidRPr="007F49CE">
        <w:rPr>
          <w:sz w:val="20"/>
          <w:szCs w:val="20"/>
        </w:rPr>
        <w:tab/>
      </w:r>
      <w:r>
        <w:rPr>
          <w:sz w:val="20"/>
          <w:szCs w:val="20"/>
        </w:rPr>
        <w:tab/>
      </w:r>
      <w:r w:rsidRPr="007F49CE">
        <w:rPr>
          <w:sz w:val="20"/>
          <w:szCs w:val="20"/>
        </w:rPr>
        <w:t>185 USD</w:t>
      </w:r>
      <w:r w:rsidRPr="007F49CE">
        <w:rPr>
          <w:sz w:val="20"/>
          <w:szCs w:val="20"/>
        </w:rPr>
        <w:tab/>
      </w:r>
      <w:r>
        <w:rPr>
          <w:sz w:val="20"/>
          <w:szCs w:val="20"/>
        </w:rPr>
        <w:tab/>
      </w:r>
      <w:r w:rsidRPr="007F49CE">
        <w:rPr>
          <w:sz w:val="20"/>
          <w:szCs w:val="20"/>
        </w:rPr>
        <w:t>Desde 2025-01-23</w:t>
      </w:r>
    </w:p>
    <w:p w14:paraId="6A848640" w14:textId="77777777" w:rsidR="007F49CE" w:rsidRPr="007F49CE" w:rsidRDefault="007F49CE" w:rsidP="007F49CE">
      <w:pPr>
        <w:spacing w:after="0" w:line="240" w:lineRule="auto"/>
        <w:ind w:left="4956" w:firstLine="708"/>
        <w:jc w:val="both"/>
        <w:rPr>
          <w:sz w:val="20"/>
          <w:szCs w:val="20"/>
        </w:rPr>
      </w:pPr>
      <w:r w:rsidRPr="007F49CE">
        <w:rPr>
          <w:sz w:val="20"/>
          <w:szCs w:val="20"/>
        </w:rPr>
        <w:t>Hasta 2025-01-31</w:t>
      </w:r>
    </w:p>
    <w:p w14:paraId="791F362A" w14:textId="0AFB88D7"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Primera</w:t>
      </w:r>
      <w:r w:rsidRPr="007F49CE">
        <w:rPr>
          <w:sz w:val="20"/>
          <w:szCs w:val="20"/>
        </w:rPr>
        <w:tab/>
      </w:r>
      <w:r>
        <w:rPr>
          <w:sz w:val="20"/>
          <w:szCs w:val="20"/>
        </w:rPr>
        <w:tab/>
      </w:r>
      <w:r w:rsidRPr="007F49CE">
        <w:rPr>
          <w:sz w:val="20"/>
          <w:szCs w:val="20"/>
        </w:rPr>
        <w:t>185 USD</w:t>
      </w:r>
      <w:r>
        <w:rPr>
          <w:sz w:val="20"/>
          <w:szCs w:val="20"/>
        </w:rPr>
        <w:tab/>
      </w:r>
      <w:r w:rsidRPr="007F49CE">
        <w:rPr>
          <w:sz w:val="20"/>
          <w:szCs w:val="20"/>
        </w:rPr>
        <w:tab/>
        <w:t>Desde 2025-02-13</w:t>
      </w:r>
    </w:p>
    <w:p w14:paraId="3D6DDF32" w14:textId="77777777" w:rsidR="007F49CE" w:rsidRPr="007F49CE" w:rsidRDefault="007F49CE" w:rsidP="007F49CE">
      <w:pPr>
        <w:spacing w:after="0" w:line="240" w:lineRule="auto"/>
        <w:ind w:left="4956" w:firstLine="708"/>
        <w:jc w:val="both"/>
        <w:rPr>
          <w:sz w:val="20"/>
          <w:szCs w:val="20"/>
        </w:rPr>
      </w:pPr>
      <w:r w:rsidRPr="007F49CE">
        <w:rPr>
          <w:sz w:val="20"/>
          <w:szCs w:val="20"/>
        </w:rPr>
        <w:t>Hasta 2025-02-22</w:t>
      </w:r>
    </w:p>
    <w:p w14:paraId="3B185768" w14:textId="72BA7016" w:rsidR="007F49CE" w:rsidRPr="007F49CE" w:rsidRDefault="007F49CE" w:rsidP="007F49CE">
      <w:pPr>
        <w:spacing w:after="0" w:line="240" w:lineRule="auto"/>
        <w:jc w:val="both"/>
        <w:rPr>
          <w:sz w:val="20"/>
          <w:szCs w:val="20"/>
        </w:rPr>
      </w:pPr>
      <w:r w:rsidRPr="007F49CE">
        <w:rPr>
          <w:sz w:val="20"/>
          <w:szCs w:val="20"/>
        </w:rPr>
        <w:t>SUPL. HAB. INDIVIDUAL</w:t>
      </w:r>
      <w:r>
        <w:rPr>
          <w:sz w:val="20"/>
          <w:szCs w:val="20"/>
        </w:rPr>
        <w:tab/>
      </w:r>
      <w:r w:rsidRPr="007F49CE">
        <w:rPr>
          <w:sz w:val="20"/>
          <w:szCs w:val="20"/>
        </w:rPr>
        <w:tab/>
        <w:t>Primera Superior</w:t>
      </w:r>
      <w:r w:rsidRPr="007F49CE">
        <w:rPr>
          <w:sz w:val="20"/>
          <w:szCs w:val="20"/>
        </w:rPr>
        <w:tab/>
        <w:t>280 USD</w:t>
      </w:r>
      <w:r w:rsidRPr="007F49CE">
        <w:rPr>
          <w:sz w:val="20"/>
          <w:szCs w:val="20"/>
        </w:rPr>
        <w:tab/>
      </w:r>
      <w:r>
        <w:rPr>
          <w:sz w:val="20"/>
          <w:szCs w:val="20"/>
        </w:rPr>
        <w:tab/>
      </w:r>
      <w:r w:rsidRPr="007F49CE">
        <w:rPr>
          <w:sz w:val="20"/>
          <w:szCs w:val="20"/>
        </w:rPr>
        <w:t>Desde 2024-04-01</w:t>
      </w:r>
    </w:p>
    <w:p w14:paraId="2FDE0D3E" w14:textId="77777777" w:rsidR="007F49CE" w:rsidRPr="007F49CE" w:rsidRDefault="007F49CE" w:rsidP="007F49CE">
      <w:pPr>
        <w:spacing w:after="0" w:line="240" w:lineRule="auto"/>
        <w:ind w:left="4956" w:firstLine="708"/>
        <w:jc w:val="both"/>
        <w:rPr>
          <w:sz w:val="20"/>
          <w:szCs w:val="20"/>
        </w:rPr>
      </w:pPr>
      <w:r w:rsidRPr="007F49CE">
        <w:rPr>
          <w:sz w:val="20"/>
          <w:szCs w:val="20"/>
        </w:rPr>
        <w:t>Hasta 2024-09-27</w:t>
      </w:r>
    </w:p>
    <w:p w14:paraId="74AEE2E7" w14:textId="2528D29A" w:rsidR="007F49CE" w:rsidRPr="007F49CE" w:rsidRDefault="007F49CE" w:rsidP="007F49CE">
      <w:pPr>
        <w:spacing w:after="0" w:line="240" w:lineRule="auto"/>
        <w:jc w:val="both"/>
        <w:rPr>
          <w:sz w:val="20"/>
          <w:szCs w:val="20"/>
        </w:rPr>
      </w:pPr>
      <w:r w:rsidRPr="007F49CE">
        <w:rPr>
          <w:sz w:val="20"/>
          <w:szCs w:val="20"/>
        </w:rPr>
        <w:t>SUPL. HAB. INDIVIDUAL</w:t>
      </w:r>
      <w:r w:rsidRPr="007F49CE">
        <w:rPr>
          <w:sz w:val="20"/>
          <w:szCs w:val="20"/>
        </w:rPr>
        <w:tab/>
      </w:r>
      <w:r>
        <w:rPr>
          <w:sz w:val="20"/>
          <w:szCs w:val="20"/>
        </w:rPr>
        <w:tab/>
      </w:r>
      <w:r w:rsidRPr="007F49CE">
        <w:rPr>
          <w:sz w:val="20"/>
          <w:szCs w:val="20"/>
        </w:rPr>
        <w:t>Primera Superior</w:t>
      </w:r>
      <w:r w:rsidRPr="007F49CE">
        <w:rPr>
          <w:sz w:val="20"/>
          <w:szCs w:val="20"/>
        </w:rPr>
        <w:tab/>
        <w:t>360 USD</w:t>
      </w:r>
      <w:r w:rsidRPr="007F49CE">
        <w:rPr>
          <w:sz w:val="20"/>
          <w:szCs w:val="20"/>
        </w:rPr>
        <w:tab/>
      </w:r>
      <w:r>
        <w:rPr>
          <w:sz w:val="20"/>
          <w:szCs w:val="20"/>
        </w:rPr>
        <w:tab/>
      </w:r>
      <w:r w:rsidRPr="007F49CE">
        <w:rPr>
          <w:sz w:val="20"/>
          <w:szCs w:val="20"/>
        </w:rPr>
        <w:t>Desde 2024-09-28</w:t>
      </w:r>
    </w:p>
    <w:p w14:paraId="7443C0E2" w14:textId="77777777" w:rsidR="007F49CE" w:rsidRPr="007F49CE" w:rsidRDefault="007F49CE" w:rsidP="007F49CE">
      <w:pPr>
        <w:spacing w:after="0" w:line="240" w:lineRule="auto"/>
        <w:ind w:left="4956" w:firstLine="708"/>
        <w:jc w:val="both"/>
        <w:rPr>
          <w:sz w:val="20"/>
          <w:szCs w:val="20"/>
        </w:rPr>
      </w:pPr>
      <w:r w:rsidRPr="007F49CE">
        <w:rPr>
          <w:sz w:val="20"/>
          <w:szCs w:val="20"/>
        </w:rPr>
        <w:t>Hasta 2025-03-28</w:t>
      </w:r>
    </w:p>
    <w:p w14:paraId="664B9FCD" w14:textId="5B056E86"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Primera Superior</w:t>
      </w:r>
      <w:r w:rsidRPr="007F49CE">
        <w:rPr>
          <w:sz w:val="20"/>
          <w:szCs w:val="20"/>
        </w:rPr>
        <w:tab/>
        <w:t>310 USD</w:t>
      </w:r>
      <w:r>
        <w:rPr>
          <w:sz w:val="20"/>
          <w:szCs w:val="20"/>
        </w:rPr>
        <w:tab/>
      </w:r>
      <w:r w:rsidRPr="007F49CE">
        <w:rPr>
          <w:sz w:val="20"/>
          <w:szCs w:val="20"/>
        </w:rPr>
        <w:tab/>
        <w:t>Desde 2024-10-10</w:t>
      </w:r>
    </w:p>
    <w:p w14:paraId="7E3E657E" w14:textId="77777777" w:rsidR="007F49CE" w:rsidRPr="007F49CE" w:rsidRDefault="007F49CE" w:rsidP="007F49CE">
      <w:pPr>
        <w:spacing w:after="0" w:line="240" w:lineRule="auto"/>
        <w:ind w:left="4956" w:firstLine="708"/>
        <w:jc w:val="both"/>
        <w:rPr>
          <w:sz w:val="20"/>
          <w:szCs w:val="20"/>
        </w:rPr>
      </w:pPr>
      <w:r w:rsidRPr="007F49CE">
        <w:rPr>
          <w:sz w:val="20"/>
          <w:szCs w:val="20"/>
        </w:rPr>
        <w:t>Hasta 2024-10-18</w:t>
      </w:r>
    </w:p>
    <w:p w14:paraId="3AC893CD" w14:textId="7A6DF107"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Primera Superior</w:t>
      </w:r>
      <w:r w:rsidRPr="007F49CE">
        <w:rPr>
          <w:sz w:val="20"/>
          <w:szCs w:val="20"/>
        </w:rPr>
        <w:tab/>
        <w:t>495 USD</w:t>
      </w:r>
      <w:r w:rsidRPr="007F49CE">
        <w:rPr>
          <w:sz w:val="20"/>
          <w:szCs w:val="20"/>
        </w:rPr>
        <w:tab/>
      </w:r>
      <w:r>
        <w:rPr>
          <w:sz w:val="20"/>
          <w:szCs w:val="20"/>
        </w:rPr>
        <w:tab/>
      </w:r>
      <w:r w:rsidRPr="007F49CE">
        <w:rPr>
          <w:sz w:val="20"/>
          <w:szCs w:val="20"/>
        </w:rPr>
        <w:t>Desde 2024-12-25</w:t>
      </w:r>
    </w:p>
    <w:p w14:paraId="3BDAF138" w14:textId="77777777" w:rsidR="007F49CE" w:rsidRPr="007F49CE" w:rsidRDefault="007F49CE" w:rsidP="007F49CE">
      <w:pPr>
        <w:spacing w:after="0" w:line="240" w:lineRule="auto"/>
        <w:ind w:left="4956" w:firstLine="708"/>
        <w:jc w:val="both"/>
        <w:rPr>
          <w:sz w:val="20"/>
          <w:szCs w:val="20"/>
        </w:rPr>
      </w:pPr>
      <w:r w:rsidRPr="007F49CE">
        <w:rPr>
          <w:sz w:val="20"/>
          <w:szCs w:val="20"/>
        </w:rPr>
        <w:t>Hasta 2025-01-03</w:t>
      </w:r>
    </w:p>
    <w:p w14:paraId="5964D1B3" w14:textId="66C49E64" w:rsidR="007F49CE" w:rsidRPr="007F49CE" w:rsidRDefault="007F49CE" w:rsidP="007F49CE">
      <w:pPr>
        <w:spacing w:after="0" w:line="240" w:lineRule="auto"/>
        <w:jc w:val="both"/>
        <w:rPr>
          <w:sz w:val="20"/>
          <w:szCs w:val="20"/>
        </w:rPr>
      </w:pPr>
      <w:r w:rsidRPr="007F49CE">
        <w:rPr>
          <w:sz w:val="20"/>
          <w:szCs w:val="20"/>
        </w:rPr>
        <w:lastRenderedPageBreak/>
        <w:t>SUPL EVENTOS EN DUBAI</w:t>
      </w:r>
      <w:r w:rsidRPr="007F49CE">
        <w:rPr>
          <w:sz w:val="20"/>
          <w:szCs w:val="20"/>
        </w:rPr>
        <w:tab/>
        <w:t>Primera Superior</w:t>
      </w:r>
      <w:r w:rsidRPr="007F49CE">
        <w:rPr>
          <w:sz w:val="20"/>
          <w:szCs w:val="20"/>
        </w:rPr>
        <w:tab/>
        <w:t>310 USD</w:t>
      </w:r>
      <w:r>
        <w:rPr>
          <w:sz w:val="20"/>
          <w:szCs w:val="20"/>
        </w:rPr>
        <w:tab/>
      </w:r>
      <w:r w:rsidRPr="007F49CE">
        <w:rPr>
          <w:sz w:val="20"/>
          <w:szCs w:val="20"/>
        </w:rPr>
        <w:tab/>
        <w:t>Desde 2025-01-23</w:t>
      </w:r>
    </w:p>
    <w:p w14:paraId="0BCDB080" w14:textId="77777777" w:rsidR="007F49CE" w:rsidRPr="007F49CE" w:rsidRDefault="007F49CE" w:rsidP="007F49CE">
      <w:pPr>
        <w:spacing w:after="0" w:line="240" w:lineRule="auto"/>
        <w:ind w:left="6372" w:firstLine="708"/>
        <w:jc w:val="both"/>
        <w:rPr>
          <w:sz w:val="20"/>
          <w:szCs w:val="20"/>
        </w:rPr>
      </w:pPr>
      <w:r w:rsidRPr="007F49CE">
        <w:rPr>
          <w:sz w:val="20"/>
          <w:szCs w:val="20"/>
        </w:rPr>
        <w:t>Hasta 2025-01-31</w:t>
      </w:r>
    </w:p>
    <w:p w14:paraId="6CF8C443" w14:textId="1FFD3E1E"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t>Primera Superior</w:t>
      </w:r>
      <w:r w:rsidRPr="007F49CE">
        <w:rPr>
          <w:sz w:val="20"/>
          <w:szCs w:val="20"/>
        </w:rPr>
        <w:tab/>
        <w:t>310 USD</w:t>
      </w:r>
      <w:r w:rsidRPr="007F49CE">
        <w:rPr>
          <w:sz w:val="20"/>
          <w:szCs w:val="20"/>
        </w:rPr>
        <w:tab/>
      </w:r>
      <w:r>
        <w:rPr>
          <w:sz w:val="20"/>
          <w:szCs w:val="20"/>
        </w:rPr>
        <w:tab/>
      </w:r>
      <w:r w:rsidRPr="007F49CE">
        <w:rPr>
          <w:sz w:val="20"/>
          <w:szCs w:val="20"/>
        </w:rPr>
        <w:t>Desde 2025-02-13</w:t>
      </w:r>
    </w:p>
    <w:p w14:paraId="1E8E2D29" w14:textId="77777777" w:rsidR="007F49CE" w:rsidRPr="007F49CE" w:rsidRDefault="007F49CE" w:rsidP="007F49CE">
      <w:pPr>
        <w:spacing w:after="0" w:line="240" w:lineRule="auto"/>
        <w:ind w:left="6372" w:firstLine="708"/>
        <w:jc w:val="both"/>
        <w:rPr>
          <w:sz w:val="20"/>
          <w:szCs w:val="20"/>
        </w:rPr>
      </w:pPr>
      <w:r w:rsidRPr="007F49CE">
        <w:rPr>
          <w:sz w:val="20"/>
          <w:szCs w:val="20"/>
        </w:rPr>
        <w:t>Hasta 2025-02-22</w:t>
      </w:r>
    </w:p>
    <w:p w14:paraId="4F674A3F" w14:textId="707D9A65" w:rsidR="007F49CE" w:rsidRPr="007F49CE" w:rsidRDefault="007F49CE" w:rsidP="007F49CE">
      <w:pPr>
        <w:spacing w:after="0" w:line="240" w:lineRule="auto"/>
        <w:jc w:val="both"/>
        <w:rPr>
          <w:sz w:val="20"/>
          <w:szCs w:val="20"/>
        </w:rPr>
      </w:pPr>
      <w:r w:rsidRPr="007F49CE">
        <w:rPr>
          <w:sz w:val="20"/>
          <w:szCs w:val="20"/>
        </w:rPr>
        <w:t>SUPL. HAB. INDIVIDUAL</w:t>
      </w:r>
      <w:r w:rsidRPr="007F49CE">
        <w:rPr>
          <w:sz w:val="20"/>
          <w:szCs w:val="20"/>
        </w:rPr>
        <w:tab/>
        <w:t>Lujo</w:t>
      </w:r>
      <w:r w:rsidRPr="007F49CE">
        <w:rPr>
          <w:sz w:val="20"/>
          <w:szCs w:val="20"/>
        </w:rPr>
        <w:tab/>
      </w:r>
      <w:r>
        <w:rPr>
          <w:sz w:val="20"/>
          <w:szCs w:val="20"/>
        </w:rPr>
        <w:tab/>
      </w:r>
      <w:r w:rsidRPr="007F49CE">
        <w:rPr>
          <w:sz w:val="20"/>
          <w:szCs w:val="20"/>
        </w:rPr>
        <w:t>310 USD</w:t>
      </w:r>
      <w:r w:rsidRPr="007F49CE">
        <w:rPr>
          <w:sz w:val="20"/>
          <w:szCs w:val="20"/>
        </w:rPr>
        <w:tab/>
      </w:r>
      <w:r>
        <w:rPr>
          <w:sz w:val="20"/>
          <w:szCs w:val="20"/>
        </w:rPr>
        <w:tab/>
      </w:r>
      <w:r w:rsidRPr="007F49CE">
        <w:rPr>
          <w:sz w:val="20"/>
          <w:szCs w:val="20"/>
        </w:rPr>
        <w:t>Desde 2024-04-01</w:t>
      </w:r>
    </w:p>
    <w:p w14:paraId="4898303F" w14:textId="77777777" w:rsidR="007F49CE" w:rsidRPr="007F49CE" w:rsidRDefault="007F49CE" w:rsidP="007F49CE">
      <w:pPr>
        <w:spacing w:after="0" w:line="240" w:lineRule="auto"/>
        <w:ind w:left="6372" w:firstLine="708"/>
        <w:jc w:val="both"/>
        <w:rPr>
          <w:sz w:val="20"/>
          <w:szCs w:val="20"/>
        </w:rPr>
      </w:pPr>
      <w:r w:rsidRPr="007F49CE">
        <w:rPr>
          <w:sz w:val="20"/>
          <w:szCs w:val="20"/>
        </w:rPr>
        <w:t>Hasta 2024-09-27</w:t>
      </w:r>
    </w:p>
    <w:p w14:paraId="117FC72B" w14:textId="12E35C77" w:rsidR="007F49CE" w:rsidRPr="007F49CE" w:rsidRDefault="007F49CE" w:rsidP="007F49CE">
      <w:pPr>
        <w:spacing w:after="0" w:line="240" w:lineRule="auto"/>
        <w:jc w:val="both"/>
        <w:rPr>
          <w:sz w:val="20"/>
          <w:szCs w:val="20"/>
        </w:rPr>
      </w:pPr>
      <w:r w:rsidRPr="007F49CE">
        <w:rPr>
          <w:sz w:val="20"/>
          <w:szCs w:val="20"/>
        </w:rPr>
        <w:t>SUPL. HAB. INDIVIDUAL</w:t>
      </w:r>
      <w:r w:rsidRPr="007F49CE">
        <w:rPr>
          <w:sz w:val="20"/>
          <w:szCs w:val="20"/>
        </w:rPr>
        <w:tab/>
        <w:t>Lujo</w:t>
      </w:r>
      <w:r w:rsidRPr="007F49CE">
        <w:rPr>
          <w:sz w:val="20"/>
          <w:szCs w:val="20"/>
        </w:rPr>
        <w:tab/>
      </w:r>
      <w:r>
        <w:rPr>
          <w:sz w:val="20"/>
          <w:szCs w:val="20"/>
        </w:rPr>
        <w:tab/>
      </w:r>
      <w:r w:rsidRPr="007F49CE">
        <w:rPr>
          <w:sz w:val="20"/>
          <w:szCs w:val="20"/>
        </w:rPr>
        <w:t>420 USD</w:t>
      </w:r>
      <w:r w:rsidRPr="007F49CE">
        <w:rPr>
          <w:sz w:val="20"/>
          <w:szCs w:val="20"/>
        </w:rPr>
        <w:tab/>
      </w:r>
      <w:r>
        <w:rPr>
          <w:sz w:val="20"/>
          <w:szCs w:val="20"/>
        </w:rPr>
        <w:tab/>
      </w:r>
      <w:r w:rsidRPr="007F49CE">
        <w:rPr>
          <w:sz w:val="20"/>
          <w:szCs w:val="20"/>
        </w:rPr>
        <w:t>Desde 2024-09-28</w:t>
      </w:r>
    </w:p>
    <w:p w14:paraId="6E086DC6" w14:textId="77777777" w:rsidR="007F49CE" w:rsidRPr="007F49CE" w:rsidRDefault="007F49CE" w:rsidP="007F49CE">
      <w:pPr>
        <w:spacing w:after="0" w:line="240" w:lineRule="auto"/>
        <w:ind w:left="6372" w:firstLine="708"/>
        <w:jc w:val="both"/>
        <w:rPr>
          <w:sz w:val="20"/>
          <w:szCs w:val="20"/>
        </w:rPr>
      </w:pPr>
      <w:r w:rsidRPr="007F49CE">
        <w:rPr>
          <w:sz w:val="20"/>
          <w:szCs w:val="20"/>
        </w:rPr>
        <w:t>Hasta 2025-03-28</w:t>
      </w:r>
    </w:p>
    <w:p w14:paraId="546824C3" w14:textId="50743A36"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Lujo</w:t>
      </w:r>
      <w:r w:rsidRPr="007F49CE">
        <w:rPr>
          <w:sz w:val="20"/>
          <w:szCs w:val="20"/>
        </w:rPr>
        <w:tab/>
        <w:t>370 USD</w:t>
      </w:r>
      <w:r>
        <w:rPr>
          <w:sz w:val="20"/>
          <w:szCs w:val="20"/>
        </w:rPr>
        <w:tab/>
      </w:r>
      <w:r w:rsidRPr="007F49CE">
        <w:rPr>
          <w:sz w:val="20"/>
          <w:szCs w:val="20"/>
        </w:rPr>
        <w:tab/>
        <w:t>Desde 2024-10-10</w:t>
      </w:r>
    </w:p>
    <w:p w14:paraId="3A5732F8" w14:textId="77777777" w:rsidR="007F49CE" w:rsidRPr="007F49CE" w:rsidRDefault="007F49CE" w:rsidP="007F49CE">
      <w:pPr>
        <w:spacing w:after="0" w:line="240" w:lineRule="auto"/>
        <w:ind w:left="4248" w:firstLine="708"/>
        <w:jc w:val="both"/>
        <w:rPr>
          <w:sz w:val="20"/>
          <w:szCs w:val="20"/>
        </w:rPr>
      </w:pPr>
      <w:r w:rsidRPr="007F49CE">
        <w:rPr>
          <w:sz w:val="20"/>
          <w:szCs w:val="20"/>
        </w:rPr>
        <w:t>Hasta 2024-10-18</w:t>
      </w:r>
    </w:p>
    <w:p w14:paraId="3E4B1DAC" w14:textId="4D5CD3A2"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Lujo</w:t>
      </w:r>
      <w:r w:rsidRPr="007F49CE">
        <w:rPr>
          <w:sz w:val="20"/>
          <w:szCs w:val="20"/>
        </w:rPr>
        <w:tab/>
        <w:t>600 USD</w:t>
      </w:r>
      <w:r w:rsidRPr="007F49CE">
        <w:rPr>
          <w:sz w:val="20"/>
          <w:szCs w:val="20"/>
        </w:rPr>
        <w:tab/>
      </w:r>
      <w:r>
        <w:rPr>
          <w:sz w:val="20"/>
          <w:szCs w:val="20"/>
        </w:rPr>
        <w:tab/>
      </w:r>
      <w:r w:rsidRPr="007F49CE">
        <w:rPr>
          <w:sz w:val="20"/>
          <w:szCs w:val="20"/>
        </w:rPr>
        <w:t>Desde 2024-12-25</w:t>
      </w:r>
    </w:p>
    <w:p w14:paraId="62BE378F" w14:textId="77777777" w:rsidR="007F49CE" w:rsidRPr="007F49CE" w:rsidRDefault="007F49CE" w:rsidP="007F49CE">
      <w:pPr>
        <w:spacing w:after="0" w:line="240" w:lineRule="auto"/>
        <w:ind w:left="4248" w:firstLine="708"/>
        <w:jc w:val="both"/>
        <w:rPr>
          <w:sz w:val="20"/>
          <w:szCs w:val="20"/>
        </w:rPr>
      </w:pPr>
      <w:r w:rsidRPr="007F49CE">
        <w:rPr>
          <w:sz w:val="20"/>
          <w:szCs w:val="20"/>
        </w:rPr>
        <w:t>Hasta 2025-01-03</w:t>
      </w:r>
    </w:p>
    <w:p w14:paraId="36664E41" w14:textId="2D37C109"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Lujo</w:t>
      </w:r>
      <w:r w:rsidRPr="007F49CE">
        <w:rPr>
          <w:sz w:val="20"/>
          <w:szCs w:val="20"/>
        </w:rPr>
        <w:tab/>
        <w:t>370 USD</w:t>
      </w:r>
      <w:r>
        <w:rPr>
          <w:sz w:val="20"/>
          <w:szCs w:val="20"/>
        </w:rPr>
        <w:tab/>
      </w:r>
      <w:r w:rsidRPr="007F49CE">
        <w:rPr>
          <w:sz w:val="20"/>
          <w:szCs w:val="20"/>
        </w:rPr>
        <w:tab/>
        <w:t>Desde 2025-01-23</w:t>
      </w:r>
    </w:p>
    <w:p w14:paraId="0DD4DD45" w14:textId="77777777" w:rsidR="007F49CE" w:rsidRPr="007F49CE" w:rsidRDefault="007F49CE" w:rsidP="007F49CE">
      <w:pPr>
        <w:spacing w:after="0" w:line="240" w:lineRule="auto"/>
        <w:ind w:left="4248" w:firstLine="708"/>
        <w:jc w:val="both"/>
        <w:rPr>
          <w:sz w:val="20"/>
          <w:szCs w:val="20"/>
        </w:rPr>
      </w:pPr>
      <w:r w:rsidRPr="007F49CE">
        <w:rPr>
          <w:sz w:val="20"/>
          <w:szCs w:val="20"/>
        </w:rPr>
        <w:t>Hasta 2025-01-31</w:t>
      </w:r>
    </w:p>
    <w:p w14:paraId="3A3968BF" w14:textId="307CFCF8" w:rsidR="007F49CE" w:rsidRPr="007F49CE" w:rsidRDefault="007F49CE" w:rsidP="007F49CE">
      <w:pPr>
        <w:spacing w:after="0" w:line="240" w:lineRule="auto"/>
        <w:jc w:val="both"/>
        <w:rPr>
          <w:sz w:val="20"/>
          <w:szCs w:val="20"/>
        </w:rPr>
      </w:pPr>
      <w:r w:rsidRPr="007F49CE">
        <w:rPr>
          <w:sz w:val="20"/>
          <w:szCs w:val="20"/>
        </w:rPr>
        <w:t>SUPL EVENTOS EN DUBAI</w:t>
      </w:r>
      <w:r w:rsidRPr="007F49CE">
        <w:rPr>
          <w:sz w:val="20"/>
          <w:szCs w:val="20"/>
        </w:rPr>
        <w:tab/>
      </w:r>
      <w:r>
        <w:rPr>
          <w:sz w:val="20"/>
          <w:szCs w:val="20"/>
        </w:rPr>
        <w:tab/>
      </w:r>
      <w:r w:rsidRPr="007F49CE">
        <w:rPr>
          <w:sz w:val="20"/>
          <w:szCs w:val="20"/>
        </w:rPr>
        <w:t>Lujo</w:t>
      </w:r>
      <w:r w:rsidRPr="007F49CE">
        <w:rPr>
          <w:sz w:val="20"/>
          <w:szCs w:val="20"/>
        </w:rPr>
        <w:tab/>
        <w:t>370 USD</w:t>
      </w:r>
      <w:r w:rsidRPr="007F49CE">
        <w:rPr>
          <w:sz w:val="20"/>
          <w:szCs w:val="20"/>
        </w:rPr>
        <w:tab/>
      </w:r>
      <w:r>
        <w:rPr>
          <w:sz w:val="20"/>
          <w:szCs w:val="20"/>
        </w:rPr>
        <w:tab/>
      </w:r>
      <w:r w:rsidRPr="007F49CE">
        <w:rPr>
          <w:sz w:val="20"/>
          <w:szCs w:val="20"/>
        </w:rPr>
        <w:t>Desde 2025-02-13</w:t>
      </w:r>
    </w:p>
    <w:p w14:paraId="3D9905C7" w14:textId="47744892" w:rsidR="00551982" w:rsidRDefault="007F49CE" w:rsidP="007F49CE">
      <w:pPr>
        <w:spacing w:after="0" w:line="240" w:lineRule="auto"/>
        <w:ind w:left="4248" w:firstLine="708"/>
        <w:jc w:val="both"/>
        <w:rPr>
          <w:sz w:val="20"/>
          <w:szCs w:val="20"/>
        </w:rPr>
      </w:pPr>
      <w:r w:rsidRPr="007F49CE">
        <w:rPr>
          <w:sz w:val="20"/>
          <w:szCs w:val="20"/>
        </w:rPr>
        <w:t>Hasta 2025-02-22</w:t>
      </w:r>
    </w:p>
    <w:p w14:paraId="45D60BAB" w14:textId="77777777" w:rsidR="007F49CE" w:rsidRDefault="007F49CE" w:rsidP="007F49CE">
      <w:pPr>
        <w:spacing w:after="0" w:line="240" w:lineRule="auto"/>
        <w:ind w:left="4248" w:firstLine="708"/>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8E3B04">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69240" w14:textId="77777777" w:rsidR="008E3B04" w:rsidRDefault="008E3B04" w:rsidP="00DB4348">
      <w:pPr>
        <w:spacing w:after="0" w:line="240" w:lineRule="auto"/>
      </w:pPr>
      <w:r>
        <w:separator/>
      </w:r>
    </w:p>
  </w:endnote>
  <w:endnote w:type="continuationSeparator" w:id="0">
    <w:p w14:paraId="35134F47" w14:textId="77777777" w:rsidR="008E3B04" w:rsidRDefault="008E3B04"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EDEC" w14:textId="77777777" w:rsidR="008E3B04" w:rsidRDefault="008E3B04" w:rsidP="00DB4348">
      <w:pPr>
        <w:spacing w:after="0" w:line="240" w:lineRule="auto"/>
      </w:pPr>
      <w:r>
        <w:separator/>
      </w:r>
    </w:p>
  </w:footnote>
  <w:footnote w:type="continuationSeparator" w:id="0">
    <w:p w14:paraId="59B6B75B" w14:textId="77777777" w:rsidR="008E3B04" w:rsidRDefault="008E3B04"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D512BC"/>
    <w:multiLevelType w:val="hybridMultilevel"/>
    <w:tmpl w:val="CAB04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25D1343"/>
    <w:multiLevelType w:val="hybridMultilevel"/>
    <w:tmpl w:val="38184F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FF1916"/>
    <w:multiLevelType w:val="hybridMultilevel"/>
    <w:tmpl w:val="2BF0F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1923660">
    <w:abstractNumId w:val="3"/>
  </w:num>
  <w:num w:numId="2" w16cid:durableId="2004552919">
    <w:abstractNumId w:val="6"/>
  </w:num>
  <w:num w:numId="3" w16cid:durableId="1237208070">
    <w:abstractNumId w:val="4"/>
  </w:num>
  <w:num w:numId="4" w16cid:durableId="1335768844">
    <w:abstractNumId w:val="5"/>
  </w:num>
  <w:num w:numId="5" w16cid:durableId="199301919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6243"/>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8744B"/>
    <w:rsid w:val="00296D14"/>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5670B"/>
    <w:rsid w:val="00363D44"/>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45BA"/>
    <w:rsid w:val="005F4FA7"/>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C2772"/>
    <w:rsid w:val="006E1CA7"/>
    <w:rsid w:val="006E40EA"/>
    <w:rsid w:val="006E4797"/>
    <w:rsid w:val="006F0B2A"/>
    <w:rsid w:val="006F1614"/>
    <w:rsid w:val="006F1E7C"/>
    <w:rsid w:val="0070066A"/>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7F49CE"/>
    <w:rsid w:val="007F7E65"/>
    <w:rsid w:val="0080188B"/>
    <w:rsid w:val="008102C9"/>
    <w:rsid w:val="00817202"/>
    <w:rsid w:val="008226E7"/>
    <w:rsid w:val="00826A52"/>
    <w:rsid w:val="00826C50"/>
    <w:rsid w:val="00840194"/>
    <w:rsid w:val="008433FC"/>
    <w:rsid w:val="00847F86"/>
    <w:rsid w:val="00850CCB"/>
    <w:rsid w:val="0085321D"/>
    <w:rsid w:val="0085355E"/>
    <w:rsid w:val="00856AC8"/>
    <w:rsid w:val="00857801"/>
    <w:rsid w:val="00857B42"/>
    <w:rsid w:val="00857D64"/>
    <w:rsid w:val="00870076"/>
    <w:rsid w:val="00870A44"/>
    <w:rsid w:val="00874C1E"/>
    <w:rsid w:val="00882201"/>
    <w:rsid w:val="008B5440"/>
    <w:rsid w:val="008C486A"/>
    <w:rsid w:val="008C68DA"/>
    <w:rsid w:val="008D122A"/>
    <w:rsid w:val="008D3A7D"/>
    <w:rsid w:val="008D499A"/>
    <w:rsid w:val="008D7A7C"/>
    <w:rsid w:val="008E3427"/>
    <w:rsid w:val="008E3B04"/>
    <w:rsid w:val="008E63A1"/>
    <w:rsid w:val="008E68A8"/>
    <w:rsid w:val="008F21C8"/>
    <w:rsid w:val="008F30C0"/>
    <w:rsid w:val="008F6642"/>
    <w:rsid w:val="0090228D"/>
    <w:rsid w:val="00903CFD"/>
    <w:rsid w:val="009129C5"/>
    <w:rsid w:val="00914BF2"/>
    <w:rsid w:val="00914DFE"/>
    <w:rsid w:val="009312FC"/>
    <w:rsid w:val="009331FA"/>
    <w:rsid w:val="0093409A"/>
    <w:rsid w:val="00935970"/>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11A1"/>
    <w:rsid w:val="00AF39E1"/>
    <w:rsid w:val="00AF4941"/>
    <w:rsid w:val="00AF5435"/>
    <w:rsid w:val="00B07644"/>
    <w:rsid w:val="00B212A0"/>
    <w:rsid w:val="00B224ED"/>
    <w:rsid w:val="00B22DD8"/>
    <w:rsid w:val="00B32D94"/>
    <w:rsid w:val="00B35E56"/>
    <w:rsid w:val="00B36982"/>
    <w:rsid w:val="00B43B0D"/>
    <w:rsid w:val="00B44223"/>
    <w:rsid w:val="00B56ED0"/>
    <w:rsid w:val="00B60533"/>
    <w:rsid w:val="00B673FD"/>
    <w:rsid w:val="00B752C3"/>
    <w:rsid w:val="00B91F8B"/>
    <w:rsid w:val="00B94A89"/>
    <w:rsid w:val="00BB0298"/>
    <w:rsid w:val="00BB2187"/>
    <w:rsid w:val="00BB4B0E"/>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2C0A"/>
    <w:rsid w:val="00DA417F"/>
    <w:rsid w:val="00DA7E1A"/>
    <w:rsid w:val="00DB2F8D"/>
    <w:rsid w:val="00DB4348"/>
    <w:rsid w:val="00DE35FF"/>
    <w:rsid w:val="00DE5499"/>
    <w:rsid w:val="00DE56D3"/>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467"/>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3DC6"/>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9354482">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58162343">
      <w:bodyDiv w:val="1"/>
      <w:marLeft w:val="0"/>
      <w:marRight w:val="0"/>
      <w:marTop w:val="0"/>
      <w:marBottom w:val="0"/>
      <w:divBdr>
        <w:top w:val="none" w:sz="0" w:space="0" w:color="auto"/>
        <w:left w:val="none" w:sz="0" w:space="0" w:color="auto"/>
        <w:bottom w:val="none" w:sz="0" w:space="0" w:color="auto"/>
        <w:right w:val="none" w:sz="0" w:space="0" w:color="auto"/>
      </w:divBdr>
      <w:divsChild>
        <w:div w:id="567106776">
          <w:marLeft w:val="0"/>
          <w:marRight w:val="0"/>
          <w:marTop w:val="0"/>
          <w:marBottom w:val="0"/>
          <w:divBdr>
            <w:top w:val="none" w:sz="0" w:space="0" w:color="auto"/>
            <w:left w:val="none" w:sz="0" w:space="0" w:color="auto"/>
            <w:bottom w:val="none" w:sz="0" w:space="0" w:color="auto"/>
            <w:right w:val="none" w:sz="0" w:space="0" w:color="auto"/>
          </w:divBdr>
        </w:div>
        <w:div w:id="1898928987">
          <w:marLeft w:val="0"/>
          <w:marRight w:val="0"/>
          <w:marTop w:val="0"/>
          <w:marBottom w:val="0"/>
          <w:divBdr>
            <w:top w:val="none" w:sz="0" w:space="0" w:color="auto"/>
            <w:left w:val="none" w:sz="0" w:space="0" w:color="auto"/>
            <w:bottom w:val="none" w:sz="0" w:space="0" w:color="auto"/>
            <w:right w:val="none" w:sz="0" w:space="0" w:color="auto"/>
          </w:divBdr>
        </w:div>
        <w:div w:id="1522626991">
          <w:marLeft w:val="0"/>
          <w:marRight w:val="0"/>
          <w:marTop w:val="0"/>
          <w:marBottom w:val="0"/>
          <w:divBdr>
            <w:top w:val="none" w:sz="0" w:space="0" w:color="auto"/>
            <w:left w:val="none" w:sz="0" w:space="0" w:color="auto"/>
            <w:bottom w:val="none" w:sz="0" w:space="0" w:color="auto"/>
            <w:right w:val="none" w:sz="0" w:space="0" w:color="auto"/>
          </w:divBdr>
        </w:div>
        <w:div w:id="1746148524">
          <w:marLeft w:val="0"/>
          <w:marRight w:val="0"/>
          <w:marTop w:val="0"/>
          <w:marBottom w:val="0"/>
          <w:divBdr>
            <w:top w:val="none" w:sz="0" w:space="0" w:color="auto"/>
            <w:left w:val="none" w:sz="0" w:space="0" w:color="auto"/>
            <w:bottom w:val="none" w:sz="0" w:space="0" w:color="auto"/>
            <w:right w:val="none" w:sz="0" w:space="0" w:color="auto"/>
          </w:divBdr>
        </w:div>
        <w:div w:id="1984191054">
          <w:marLeft w:val="0"/>
          <w:marRight w:val="0"/>
          <w:marTop w:val="0"/>
          <w:marBottom w:val="0"/>
          <w:divBdr>
            <w:top w:val="none" w:sz="0" w:space="0" w:color="auto"/>
            <w:left w:val="none" w:sz="0" w:space="0" w:color="auto"/>
            <w:bottom w:val="none" w:sz="0" w:space="0" w:color="auto"/>
            <w:right w:val="none" w:sz="0" w:space="0" w:color="auto"/>
          </w:divBdr>
        </w:div>
        <w:div w:id="2140680232">
          <w:marLeft w:val="0"/>
          <w:marRight w:val="0"/>
          <w:marTop w:val="0"/>
          <w:marBottom w:val="0"/>
          <w:divBdr>
            <w:top w:val="none" w:sz="0" w:space="0" w:color="auto"/>
            <w:left w:val="none" w:sz="0" w:space="0" w:color="auto"/>
            <w:bottom w:val="none" w:sz="0" w:space="0" w:color="auto"/>
            <w:right w:val="none" w:sz="0" w:space="0" w:color="auto"/>
          </w:divBdr>
        </w:div>
      </w:divsChild>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07686322">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65506342">
      <w:bodyDiv w:val="1"/>
      <w:marLeft w:val="0"/>
      <w:marRight w:val="0"/>
      <w:marTop w:val="0"/>
      <w:marBottom w:val="0"/>
      <w:divBdr>
        <w:top w:val="none" w:sz="0" w:space="0" w:color="auto"/>
        <w:left w:val="none" w:sz="0" w:space="0" w:color="auto"/>
        <w:bottom w:val="none" w:sz="0" w:space="0" w:color="auto"/>
        <w:right w:val="none" w:sz="0" w:space="0" w:color="auto"/>
      </w:divBdr>
      <w:divsChild>
        <w:div w:id="201020273">
          <w:marLeft w:val="0"/>
          <w:marRight w:val="0"/>
          <w:marTop w:val="0"/>
          <w:marBottom w:val="0"/>
          <w:divBdr>
            <w:top w:val="none" w:sz="0" w:space="0" w:color="auto"/>
            <w:left w:val="none" w:sz="0" w:space="0" w:color="auto"/>
            <w:bottom w:val="none" w:sz="0" w:space="0" w:color="auto"/>
            <w:right w:val="none" w:sz="0" w:space="0" w:color="auto"/>
          </w:divBdr>
        </w:div>
        <w:div w:id="850413240">
          <w:marLeft w:val="0"/>
          <w:marRight w:val="0"/>
          <w:marTop w:val="0"/>
          <w:marBottom w:val="0"/>
          <w:divBdr>
            <w:top w:val="none" w:sz="0" w:space="0" w:color="auto"/>
            <w:left w:val="none" w:sz="0" w:space="0" w:color="auto"/>
            <w:bottom w:val="none" w:sz="0" w:space="0" w:color="auto"/>
            <w:right w:val="none" w:sz="0" w:space="0" w:color="auto"/>
          </w:divBdr>
        </w:div>
        <w:div w:id="285355280">
          <w:marLeft w:val="0"/>
          <w:marRight w:val="0"/>
          <w:marTop w:val="0"/>
          <w:marBottom w:val="0"/>
          <w:divBdr>
            <w:top w:val="none" w:sz="0" w:space="0" w:color="auto"/>
            <w:left w:val="none" w:sz="0" w:space="0" w:color="auto"/>
            <w:bottom w:val="none" w:sz="0" w:space="0" w:color="auto"/>
            <w:right w:val="none" w:sz="0" w:space="0" w:color="auto"/>
          </w:divBdr>
        </w:div>
        <w:div w:id="1503859057">
          <w:marLeft w:val="0"/>
          <w:marRight w:val="0"/>
          <w:marTop w:val="0"/>
          <w:marBottom w:val="0"/>
          <w:divBdr>
            <w:top w:val="none" w:sz="0" w:space="0" w:color="auto"/>
            <w:left w:val="none" w:sz="0" w:space="0" w:color="auto"/>
            <w:bottom w:val="none" w:sz="0" w:space="0" w:color="auto"/>
            <w:right w:val="none" w:sz="0" w:space="0" w:color="auto"/>
          </w:divBdr>
        </w:div>
        <w:div w:id="440612283">
          <w:marLeft w:val="0"/>
          <w:marRight w:val="0"/>
          <w:marTop w:val="0"/>
          <w:marBottom w:val="0"/>
          <w:divBdr>
            <w:top w:val="none" w:sz="0" w:space="0" w:color="auto"/>
            <w:left w:val="none" w:sz="0" w:space="0" w:color="auto"/>
            <w:bottom w:val="none" w:sz="0" w:space="0" w:color="auto"/>
            <w:right w:val="none" w:sz="0" w:space="0" w:color="auto"/>
          </w:divBdr>
        </w:div>
        <w:div w:id="1577124777">
          <w:marLeft w:val="0"/>
          <w:marRight w:val="0"/>
          <w:marTop w:val="0"/>
          <w:marBottom w:val="0"/>
          <w:divBdr>
            <w:top w:val="none" w:sz="0" w:space="0" w:color="auto"/>
            <w:left w:val="none" w:sz="0" w:space="0" w:color="auto"/>
            <w:bottom w:val="none" w:sz="0" w:space="0" w:color="auto"/>
            <w:right w:val="none" w:sz="0" w:space="0" w:color="auto"/>
          </w:divBdr>
        </w:div>
        <w:div w:id="1921059714">
          <w:marLeft w:val="0"/>
          <w:marRight w:val="0"/>
          <w:marTop w:val="0"/>
          <w:marBottom w:val="0"/>
          <w:divBdr>
            <w:top w:val="none" w:sz="0" w:space="0" w:color="auto"/>
            <w:left w:val="none" w:sz="0" w:space="0" w:color="auto"/>
            <w:bottom w:val="none" w:sz="0" w:space="0" w:color="auto"/>
            <w:right w:val="none" w:sz="0" w:space="0" w:color="auto"/>
          </w:divBdr>
        </w:div>
      </w:divsChild>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886062317">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05918417">
      <w:bodyDiv w:val="1"/>
      <w:marLeft w:val="0"/>
      <w:marRight w:val="0"/>
      <w:marTop w:val="0"/>
      <w:marBottom w:val="0"/>
      <w:divBdr>
        <w:top w:val="none" w:sz="0" w:space="0" w:color="auto"/>
        <w:left w:val="none" w:sz="0" w:space="0" w:color="auto"/>
        <w:bottom w:val="none" w:sz="0" w:space="0" w:color="auto"/>
        <w:right w:val="none" w:sz="0" w:space="0" w:color="auto"/>
      </w:divBdr>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5417221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7F2A-5454-4A56-BD3E-03039400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1060</Words>
  <Characters>5833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2024-04-16T16:37:00Z</dcterms:created>
  <dcterms:modified xsi:type="dcterms:W3CDTF">2024-04-16T16:37:00Z</dcterms:modified>
</cp:coreProperties>
</file>