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FFCBB" w14:textId="386F9755" w:rsidR="006E40EA" w:rsidRPr="004B757D" w:rsidRDefault="003948A2" w:rsidP="006E40EA">
      <w:pPr>
        <w:spacing w:after="0" w:line="240" w:lineRule="auto"/>
        <w:ind w:left="1416" w:firstLine="708"/>
        <w:jc w:val="right"/>
        <w:rPr>
          <w:sz w:val="20"/>
          <w:szCs w:val="20"/>
        </w:rPr>
      </w:pPr>
      <w:r>
        <w:rPr>
          <w:sz w:val="20"/>
          <w:szCs w:val="20"/>
        </w:rPr>
        <w:t>202</w:t>
      </w:r>
      <w:r w:rsidR="00545290">
        <w:rPr>
          <w:sz w:val="20"/>
          <w:szCs w:val="20"/>
        </w:rPr>
        <w:t>5</w:t>
      </w:r>
    </w:p>
    <w:p w14:paraId="7CBF7BE1" w14:textId="77777777" w:rsidR="006E40EA" w:rsidRDefault="006E40EA" w:rsidP="006E40EA">
      <w:pPr>
        <w:pStyle w:val="Textoindependiente"/>
        <w:ind w:left="2832" w:firstLine="708"/>
        <w:rPr>
          <w:rFonts w:ascii="Arial Narrow" w:hAnsi="Arial Narrow"/>
          <w:i w:val="0"/>
          <w:color w:val="2F5496"/>
          <w:sz w:val="28"/>
          <w:szCs w:val="28"/>
        </w:rPr>
      </w:pPr>
    </w:p>
    <w:p w14:paraId="590060CC" w14:textId="77777777" w:rsidR="006E40EA" w:rsidRDefault="006E40EA" w:rsidP="006E40EA">
      <w:pPr>
        <w:pStyle w:val="Textoindependiente"/>
        <w:ind w:left="2832" w:firstLine="708"/>
        <w:rPr>
          <w:rFonts w:ascii="Arial Narrow" w:hAnsi="Arial Narrow"/>
          <w:i w:val="0"/>
          <w:color w:val="2F5496"/>
          <w:sz w:val="28"/>
          <w:szCs w:val="28"/>
        </w:rPr>
      </w:pPr>
    </w:p>
    <w:p w14:paraId="68365FB1" w14:textId="360796B4" w:rsidR="003948A2" w:rsidRPr="005122BF" w:rsidRDefault="005122BF" w:rsidP="005122BF">
      <w:pPr>
        <w:pStyle w:val="Ttulo1"/>
        <w:shd w:val="clear" w:color="auto" w:fill="FFFFFF"/>
        <w:spacing w:before="300"/>
        <w:jc w:val="center"/>
        <w:rPr>
          <w:rFonts w:ascii="Arial" w:hAnsi="Arial" w:cs="Arial"/>
          <w:b w:val="0"/>
          <w:bCs w:val="0"/>
          <w:color w:val="E31B23"/>
          <w:sz w:val="31"/>
          <w:szCs w:val="31"/>
        </w:rPr>
      </w:pPr>
      <w:r>
        <w:rPr>
          <w:rFonts w:asciiTheme="minorHAnsi" w:eastAsia="Calibri" w:hAnsiTheme="minorHAnsi" w:cstheme="minorHAnsi"/>
          <w:color w:val="006600"/>
          <w:lang w:val="es-PE" w:eastAsia="zh-CN"/>
        </w:rPr>
        <w:t xml:space="preserve">GRECIA Y TURQUÍA: CRUCERO 7 DÍAS </w:t>
      </w:r>
      <w:r w:rsidRPr="005122BF">
        <w:rPr>
          <w:rFonts w:asciiTheme="minorHAnsi" w:eastAsia="Calibri" w:hAnsiTheme="minorHAnsi" w:cstheme="minorHAnsi"/>
          <w:b w:val="0"/>
          <w:color w:val="006600"/>
          <w:sz w:val="18"/>
          <w:szCs w:val="18"/>
          <w:lang w:val="es-PE" w:eastAsia="zh-CN"/>
        </w:rPr>
        <w:t>(6079)</w:t>
      </w:r>
      <w:r w:rsidR="003948A2" w:rsidRPr="00020528">
        <w:rPr>
          <w:rFonts w:asciiTheme="minorHAnsi" w:eastAsia="Calibri" w:hAnsiTheme="minorHAnsi" w:cstheme="minorHAnsi"/>
          <w:color w:val="006600"/>
          <w:sz w:val="20"/>
          <w:szCs w:val="20"/>
          <w:lang w:val="es-PE" w:eastAsia="zh-CN"/>
        </w:rPr>
        <w:br/>
      </w:r>
      <w:r>
        <w:rPr>
          <w:rFonts w:asciiTheme="minorHAnsi" w:eastAsia="Calibri" w:hAnsiTheme="minorHAnsi" w:cstheme="minorHAnsi"/>
          <w:color w:val="auto"/>
          <w:sz w:val="20"/>
          <w:szCs w:val="20"/>
          <w:lang w:val="es-PE" w:eastAsia="zh-CN"/>
        </w:rPr>
        <w:t>11</w:t>
      </w:r>
      <w:r w:rsidR="003948A2" w:rsidRPr="003948A2">
        <w:rPr>
          <w:rFonts w:asciiTheme="minorHAnsi" w:eastAsia="Calibri" w:hAnsiTheme="minorHAnsi" w:cstheme="minorHAnsi"/>
          <w:color w:val="auto"/>
          <w:sz w:val="20"/>
          <w:szCs w:val="20"/>
          <w:lang w:val="es-PE" w:eastAsia="zh-CN"/>
        </w:rPr>
        <w:t xml:space="preserve"> Días</w:t>
      </w:r>
    </w:p>
    <w:p w14:paraId="68133F92" w14:textId="77777777" w:rsidR="006E40EA" w:rsidRDefault="006E40EA" w:rsidP="006E40EA">
      <w:pPr>
        <w:spacing w:after="0" w:line="240" w:lineRule="auto"/>
        <w:jc w:val="center"/>
        <w:rPr>
          <w:b/>
          <w:i/>
          <w:color w:val="000000"/>
          <w:sz w:val="20"/>
          <w:szCs w:val="20"/>
        </w:rPr>
      </w:pPr>
    </w:p>
    <w:p w14:paraId="457AA466" w14:textId="77777777" w:rsidR="006E40EA" w:rsidRPr="00260820" w:rsidRDefault="006E40EA" w:rsidP="006E40EA">
      <w:pPr>
        <w:spacing w:after="0" w:line="240" w:lineRule="auto"/>
        <w:rPr>
          <w:color w:val="0D0D0D"/>
          <w:sz w:val="20"/>
          <w:szCs w:val="20"/>
        </w:rPr>
      </w:pPr>
      <w:r w:rsidRPr="00260820">
        <w:rPr>
          <w:color w:val="0D0D0D"/>
          <w:sz w:val="20"/>
          <w:szCs w:val="20"/>
        </w:rPr>
        <w:t xml:space="preserve">                                                                                                      </w:t>
      </w:r>
    </w:p>
    <w:p w14:paraId="39BC99B5" w14:textId="1A5E41E6" w:rsidR="00463544" w:rsidRDefault="00463544" w:rsidP="00463544">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VALIDEZ: </w:t>
      </w:r>
      <w:r w:rsidR="00C91ED4">
        <w:rPr>
          <w:rFonts w:ascii="Calibri" w:hAnsi="Calibri" w:cs="Calibri"/>
          <w:sz w:val="20"/>
          <w:szCs w:val="20"/>
        </w:rPr>
        <w:t>de</w:t>
      </w:r>
      <w:r w:rsidR="00545290">
        <w:rPr>
          <w:rFonts w:ascii="Calibri" w:hAnsi="Calibri" w:cs="Calibri"/>
          <w:sz w:val="20"/>
          <w:szCs w:val="20"/>
        </w:rPr>
        <w:t xml:space="preserve"> mayo</w:t>
      </w:r>
      <w:r w:rsidR="00C91ED4">
        <w:rPr>
          <w:rFonts w:ascii="Calibri" w:hAnsi="Calibri" w:cs="Calibri"/>
          <w:sz w:val="20"/>
          <w:szCs w:val="20"/>
        </w:rPr>
        <w:t xml:space="preserve"> </w:t>
      </w:r>
      <w:r w:rsidR="005122BF">
        <w:rPr>
          <w:rFonts w:ascii="Calibri" w:hAnsi="Calibri" w:cs="Calibri"/>
          <w:sz w:val="20"/>
          <w:szCs w:val="20"/>
        </w:rPr>
        <w:t>a octubre</w:t>
      </w:r>
      <w:r w:rsidR="000125C9">
        <w:rPr>
          <w:rFonts w:ascii="Calibri" w:hAnsi="Calibri" w:cs="Calibri"/>
          <w:sz w:val="20"/>
          <w:szCs w:val="20"/>
        </w:rPr>
        <w:t xml:space="preserve"> del 202</w:t>
      </w:r>
      <w:r w:rsidR="00545290">
        <w:rPr>
          <w:rFonts w:ascii="Calibri" w:hAnsi="Calibri" w:cs="Calibri"/>
          <w:sz w:val="20"/>
          <w:szCs w:val="20"/>
        </w:rPr>
        <w:t>5</w:t>
      </w:r>
    </w:p>
    <w:p w14:paraId="7857E741" w14:textId="3DAB6488" w:rsidR="00463544" w:rsidRDefault="00463544" w:rsidP="00463544">
      <w:pPr>
        <w:tabs>
          <w:tab w:val="left" w:pos="284"/>
          <w:tab w:val="left" w:pos="567"/>
        </w:tabs>
        <w:spacing w:after="0" w:line="240" w:lineRule="auto"/>
        <w:jc w:val="both"/>
        <w:rPr>
          <w:rFonts w:cs="Times New Roman"/>
          <w:b/>
          <w:color w:val="006600"/>
          <w:sz w:val="20"/>
          <w:szCs w:val="20"/>
        </w:rPr>
      </w:pPr>
      <w:r>
        <w:rPr>
          <w:rFonts w:ascii="Calibri" w:hAnsi="Calibri" w:cs="Calibri"/>
          <w:b/>
          <w:bCs/>
          <w:color w:val="006600"/>
          <w:sz w:val="20"/>
          <w:szCs w:val="20"/>
        </w:rPr>
        <w:t xml:space="preserve">DÍAS DE OPERACIÓN: </w:t>
      </w:r>
      <w:r w:rsidR="005122BF">
        <w:rPr>
          <w:rFonts w:ascii="Calibri" w:hAnsi="Calibri" w:cs="Calibri"/>
          <w:sz w:val="20"/>
          <w:szCs w:val="20"/>
        </w:rPr>
        <w:t>juev</w:t>
      </w:r>
      <w:r w:rsidR="000125C9">
        <w:rPr>
          <w:rFonts w:ascii="Calibri" w:hAnsi="Calibri" w:cs="Calibri"/>
          <w:sz w:val="20"/>
          <w:szCs w:val="20"/>
        </w:rPr>
        <w:t>es</w:t>
      </w:r>
    </w:p>
    <w:p w14:paraId="5F4F903D" w14:textId="77777777" w:rsidR="00463544" w:rsidRDefault="00463544" w:rsidP="006E40EA">
      <w:pPr>
        <w:tabs>
          <w:tab w:val="left" w:pos="284"/>
          <w:tab w:val="left" w:pos="567"/>
        </w:tabs>
        <w:spacing w:after="0" w:line="240" w:lineRule="auto"/>
        <w:jc w:val="both"/>
        <w:rPr>
          <w:rFonts w:cs="Times New Roman"/>
          <w:b/>
          <w:color w:val="006600"/>
          <w:sz w:val="20"/>
          <w:szCs w:val="20"/>
        </w:rPr>
      </w:pPr>
    </w:p>
    <w:p w14:paraId="0D01A72A" w14:textId="77777777" w:rsidR="006E40EA" w:rsidRDefault="006E40EA" w:rsidP="006E40EA">
      <w:pPr>
        <w:tabs>
          <w:tab w:val="left" w:pos="284"/>
          <w:tab w:val="left" w:pos="567"/>
        </w:tabs>
        <w:spacing w:after="0" w:line="240" w:lineRule="auto"/>
        <w:jc w:val="both"/>
        <w:rPr>
          <w:rFonts w:cs="Times New Roman"/>
          <w:b/>
          <w:color w:val="006600"/>
          <w:sz w:val="20"/>
          <w:szCs w:val="20"/>
        </w:rPr>
      </w:pPr>
      <w:r w:rsidRPr="00260820">
        <w:rPr>
          <w:rFonts w:cs="Times New Roman"/>
          <w:b/>
          <w:color w:val="006600"/>
          <w:sz w:val="20"/>
          <w:szCs w:val="20"/>
        </w:rPr>
        <w:t>ITINERARIO:</w:t>
      </w:r>
    </w:p>
    <w:p w14:paraId="1F566274" w14:textId="77777777" w:rsidR="005122BF" w:rsidRPr="005122BF" w:rsidRDefault="005122BF" w:rsidP="005122BF">
      <w:pPr>
        <w:pStyle w:val="NoSpacing1"/>
        <w:jc w:val="both"/>
        <w:rPr>
          <w:sz w:val="20"/>
        </w:rPr>
      </w:pPr>
      <w:r w:rsidRPr="005122BF">
        <w:rPr>
          <w:sz w:val="20"/>
        </w:rPr>
        <w:t>Día 1: </w:t>
      </w:r>
      <w:r w:rsidRPr="005122BF">
        <w:rPr>
          <w:color w:val="FF0000"/>
          <w:sz w:val="20"/>
        </w:rPr>
        <w:t>ATENAS (H)</w:t>
      </w:r>
    </w:p>
    <w:p w14:paraId="500BBA8E" w14:textId="51F1A58B" w:rsidR="005122BF" w:rsidRDefault="005122BF" w:rsidP="005122BF">
      <w:pPr>
        <w:pStyle w:val="NoSpacing1"/>
        <w:jc w:val="both"/>
        <w:rPr>
          <w:sz w:val="20"/>
        </w:rPr>
      </w:pPr>
      <w:r w:rsidRPr="005122BF">
        <w:rPr>
          <w:sz w:val="20"/>
        </w:rPr>
        <w:t>Llegada a Atenas. Asistencia por personal de habla hispana y traslado al hotel. Resto del día libre en esta ciudad con una historia de más de 3.000 años de antigüedad. Cuna de la democracia y de grandes personalidades como artistas, escritores y filósofos que se refleja en la actual Grecia. Les aconsejamos pasear y descubrir Plaka, la zona más céntrica y conocida de la ciudad. Alojamiento</w:t>
      </w:r>
      <w:r>
        <w:rPr>
          <w:sz w:val="20"/>
        </w:rPr>
        <w:t>.</w:t>
      </w:r>
    </w:p>
    <w:p w14:paraId="22EBFA64" w14:textId="77777777" w:rsidR="005122BF" w:rsidRPr="005122BF" w:rsidRDefault="005122BF" w:rsidP="005122BF">
      <w:pPr>
        <w:pStyle w:val="NoSpacing1"/>
        <w:jc w:val="both"/>
        <w:rPr>
          <w:sz w:val="20"/>
        </w:rPr>
      </w:pPr>
    </w:p>
    <w:p w14:paraId="6D00BF30" w14:textId="77777777" w:rsidR="005122BF" w:rsidRPr="005122BF" w:rsidRDefault="005122BF" w:rsidP="005122BF">
      <w:pPr>
        <w:pStyle w:val="NoSpacing1"/>
        <w:jc w:val="both"/>
        <w:rPr>
          <w:sz w:val="20"/>
        </w:rPr>
      </w:pPr>
      <w:r w:rsidRPr="005122BF">
        <w:rPr>
          <w:sz w:val="20"/>
        </w:rPr>
        <w:t>Día 2: </w:t>
      </w:r>
      <w:r w:rsidRPr="005122BF">
        <w:rPr>
          <w:color w:val="FF0000"/>
          <w:sz w:val="20"/>
        </w:rPr>
        <w:t>ATENAS (MP)</w:t>
      </w:r>
    </w:p>
    <w:p w14:paraId="50B379F7" w14:textId="77777777" w:rsidR="005122BF" w:rsidRPr="005122BF" w:rsidRDefault="005122BF" w:rsidP="005122BF">
      <w:pPr>
        <w:pStyle w:val="NoSpacing1"/>
        <w:jc w:val="both"/>
        <w:rPr>
          <w:sz w:val="20"/>
        </w:rPr>
      </w:pPr>
      <w:r w:rsidRPr="005122BF">
        <w:rPr>
          <w:sz w:val="20"/>
        </w:rPr>
        <w:t>Desayuno. Comenzaremos por la mañana la visita de la Acrópolis, donde tendremos la oportunidad de apreciar Los Propileos, el Templo Jónico de Atenea Nike construido en memoria de la victoria sobre los persas, el Erectión, conocido como el pórtico de las Cariátides, y el Partenón, símbolo de la Atenas Democrática. Al finalizar empezaremos la visita panorámica de la ciudad donde nos encontraremos con algunos edificios neoclásicos de principios de siglo y que representan la mayor pureza de este estilo, a lo largo de las avenidas Panepistimio, Stadiou, Reina Sofía y Amalias. A continuación, iremos a la plaza de Sintagma conocida como la Plaza de la Constitución donde se encuentran el Parlamento y el Monumento al Soldado Desconocido. Seguiremos hacia La Casa Presidencial, El Estadio Antiguo Panatenaico, El Templo de Zeus y el Arco de Adriano, terminaremos en la plaza de Melina Merkouri. Finalizada la visita, nuestro personal les indicará cómo acceder al Museo de la Acrópolis, para una visita libre del mismo (entrada incluida). Posteriormente, traslado por cuenta de los pasajeros hasta el restaurante Cave of the Acropolis, donde podrán disfrutar de un almuerzo típico griego (el almuerzo será prestado entre las 14:00-16:00 horas). Resto de la tarde libre. Alojamiento.</w:t>
      </w:r>
    </w:p>
    <w:p w14:paraId="3E68AFD2" w14:textId="77777777" w:rsidR="005122BF" w:rsidRDefault="005122BF" w:rsidP="005122BF">
      <w:pPr>
        <w:pStyle w:val="NoSpacing1"/>
        <w:jc w:val="both"/>
        <w:rPr>
          <w:sz w:val="20"/>
        </w:rPr>
      </w:pPr>
    </w:p>
    <w:p w14:paraId="105AD75E" w14:textId="77777777" w:rsidR="005122BF" w:rsidRPr="005122BF" w:rsidRDefault="005122BF" w:rsidP="005122BF">
      <w:pPr>
        <w:pStyle w:val="NoSpacing1"/>
        <w:jc w:val="both"/>
        <w:rPr>
          <w:sz w:val="20"/>
        </w:rPr>
      </w:pPr>
      <w:r w:rsidRPr="005122BF">
        <w:rPr>
          <w:sz w:val="20"/>
        </w:rPr>
        <w:t>Día 3: </w:t>
      </w:r>
      <w:r w:rsidRPr="005122BF">
        <w:rPr>
          <w:color w:val="FF0000"/>
          <w:sz w:val="20"/>
        </w:rPr>
        <w:t>ATENAS (MP)</w:t>
      </w:r>
    </w:p>
    <w:p w14:paraId="0804F470" w14:textId="77777777" w:rsidR="005122BF" w:rsidRPr="005122BF" w:rsidRDefault="005122BF" w:rsidP="005122BF">
      <w:pPr>
        <w:pStyle w:val="NoSpacing1"/>
        <w:jc w:val="both"/>
        <w:rPr>
          <w:sz w:val="20"/>
        </w:rPr>
      </w:pPr>
      <w:r w:rsidRPr="005122BF">
        <w:rPr>
          <w:sz w:val="20"/>
        </w:rPr>
        <w:t>Desayuno. Por la tarde traslado al puerto de Pireo para embarcar en el barco para comenzar nuestro crucero. Cena y Alojamiento a bordo.</w:t>
      </w:r>
    </w:p>
    <w:p w14:paraId="512DDB76" w14:textId="77777777" w:rsidR="005122BF" w:rsidRDefault="005122BF" w:rsidP="005122BF">
      <w:pPr>
        <w:pStyle w:val="NoSpacing1"/>
        <w:jc w:val="both"/>
        <w:rPr>
          <w:sz w:val="20"/>
        </w:rPr>
      </w:pPr>
    </w:p>
    <w:p w14:paraId="41222482" w14:textId="77777777" w:rsidR="005122BF" w:rsidRPr="005122BF" w:rsidRDefault="005122BF" w:rsidP="005122BF">
      <w:pPr>
        <w:pStyle w:val="NoSpacing1"/>
        <w:jc w:val="both"/>
        <w:rPr>
          <w:sz w:val="20"/>
        </w:rPr>
      </w:pPr>
      <w:r w:rsidRPr="005122BF">
        <w:rPr>
          <w:sz w:val="20"/>
        </w:rPr>
        <w:t>Día 4: </w:t>
      </w:r>
      <w:r w:rsidRPr="005122BF">
        <w:rPr>
          <w:color w:val="FF0000"/>
          <w:sz w:val="20"/>
        </w:rPr>
        <w:t>TESALÓNICA (PC)</w:t>
      </w:r>
    </w:p>
    <w:p w14:paraId="55DF756E" w14:textId="77777777" w:rsidR="005122BF" w:rsidRPr="005122BF" w:rsidRDefault="005122BF" w:rsidP="005122BF">
      <w:pPr>
        <w:pStyle w:val="NoSpacing1"/>
        <w:jc w:val="both"/>
        <w:rPr>
          <w:sz w:val="20"/>
        </w:rPr>
      </w:pPr>
      <w:r w:rsidRPr="005122BF">
        <w:rPr>
          <w:sz w:val="20"/>
        </w:rPr>
        <w:t>Pensión Completa a bordo. Llegada a Tesalónica, segunda ciudad más importante y poblada de Grecia. Tiempo libre para disfrutar de su gastronomía y deliciosa repostería. Recomendamos visitar, por su cuenta, las ruinas de Salónica donde se encuentran el Ágora Antigua, el Arco, la Rotonda y el Palacio de Galerio. Ana Poli, el casco antiguo de la ciudad, la Torre Blanca, la Iglesia de Santa Sofía, la más impresionante de Tesalónica o la Iglesia de Agios Dimitros, dedicada a San Dimitri, el patrón de la ciudad. Sus reliquias se guardan dentro de la cripta. Regreso a barco. Alojamiento a bordo.</w:t>
      </w:r>
    </w:p>
    <w:p w14:paraId="67492557" w14:textId="77777777" w:rsidR="005122BF" w:rsidRDefault="005122BF" w:rsidP="005122BF">
      <w:pPr>
        <w:pStyle w:val="NoSpacing1"/>
        <w:jc w:val="both"/>
        <w:rPr>
          <w:sz w:val="20"/>
        </w:rPr>
      </w:pPr>
    </w:p>
    <w:p w14:paraId="78A8CD81" w14:textId="77777777" w:rsidR="005122BF" w:rsidRPr="005122BF" w:rsidRDefault="005122BF" w:rsidP="005122BF">
      <w:pPr>
        <w:pStyle w:val="NoSpacing1"/>
        <w:jc w:val="both"/>
        <w:rPr>
          <w:sz w:val="20"/>
        </w:rPr>
      </w:pPr>
      <w:r w:rsidRPr="005122BF">
        <w:rPr>
          <w:sz w:val="20"/>
        </w:rPr>
        <w:t>Día 5: </w:t>
      </w:r>
      <w:r w:rsidRPr="005122BF">
        <w:rPr>
          <w:color w:val="FF0000"/>
          <w:sz w:val="20"/>
        </w:rPr>
        <w:t>KUSADASI (PC)</w:t>
      </w:r>
    </w:p>
    <w:p w14:paraId="7EE0D82D" w14:textId="77777777" w:rsidR="005122BF" w:rsidRDefault="005122BF" w:rsidP="005122BF">
      <w:pPr>
        <w:pStyle w:val="NoSpacing1"/>
        <w:jc w:val="both"/>
        <w:rPr>
          <w:sz w:val="20"/>
        </w:rPr>
      </w:pPr>
      <w:r w:rsidRPr="005122BF">
        <w:rPr>
          <w:sz w:val="20"/>
        </w:rPr>
        <w:t>Pensión Completa a bordo. Desembarcaremos en la ciudad turca de Kusadasi para disfrutar de una maravillosa excursión, de aproximadamente 3 horas, a la zona arqueológica de la Antigua Éfeso, que fue fundada por los griegos en el años 2.000 a.C, y considerada una de las ciudades más importantes de la región dedicada a la diosa Artemisa. Aquí encontraremos reliquias de la época helenística, romana, otomana y cristiana. Al finalizar la excursión, se dispondrá de tiempo libre en el Gran Bazar de Kusadasi donde podrá regatear en las compras de alfombras, cuero, joyas y otros recuerdos. Embarque para continuar con la travesía. Alojamiento a bordo.</w:t>
      </w:r>
    </w:p>
    <w:p w14:paraId="7C2A74E3" w14:textId="77777777" w:rsidR="005122BF" w:rsidRPr="005122BF" w:rsidRDefault="005122BF" w:rsidP="005122BF">
      <w:pPr>
        <w:pStyle w:val="NoSpacing1"/>
        <w:jc w:val="both"/>
        <w:rPr>
          <w:sz w:val="20"/>
        </w:rPr>
      </w:pPr>
    </w:p>
    <w:p w14:paraId="12D2428B" w14:textId="77777777" w:rsidR="005122BF" w:rsidRPr="005122BF" w:rsidRDefault="005122BF" w:rsidP="005122BF">
      <w:pPr>
        <w:pStyle w:val="NoSpacing1"/>
        <w:jc w:val="both"/>
        <w:rPr>
          <w:sz w:val="20"/>
        </w:rPr>
      </w:pPr>
      <w:r w:rsidRPr="005122BF">
        <w:rPr>
          <w:sz w:val="20"/>
        </w:rPr>
        <w:t>Día 6: </w:t>
      </w:r>
      <w:r w:rsidRPr="005122BF">
        <w:rPr>
          <w:color w:val="FF0000"/>
          <w:sz w:val="20"/>
        </w:rPr>
        <w:t>HERAKLION (PC)</w:t>
      </w:r>
    </w:p>
    <w:p w14:paraId="274F7C47" w14:textId="77777777" w:rsidR="005122BF" w:rsidRPr="005122BF" w:rsidRDefault="005122BF" w:rsidP="005122BF">
      <w:pPr>
        <w:pStyle w:val="NoSpacing1"/>
        <w:jc w:val="both"/>
        <w:rPr>
          <w:sz w:val="20"/>
        </w:rPr>
      </w:pPr>
      <w:r w:rsidRPr="005122BF">
        <w:rPr>
          <w:sz w:val="20"/>
        </w:rPr>
        <w:t xml:space="preserve">Pensión Completa a bordo. Llegada al puerto cretense de Heraklion. Tiempo libre para visitar por su cuenta el Palacio de Knossos, el majestuoso palacio es la cuna de la antigua civilización micénica y conocido por el legendario laberinto del Rey Minos. Les </w:t>
      </w:r>
      <w:r w:rsidRPr="005122BF">
        <w:rPr>
          <w:sz w:val="20"/>
        </w:rPr>
        <w:lastRenderedPageBreak/>
        <w:t>recomendamos visitar la Fortaleza de Koules, la Fuente de Morosini, la Basílica de San Marcos y la Iglesia de Agios Titos. Regreso al barco y noche de navegación.</w:t>
      </w:r>
    </w:p>
    <w:p w14:paraId="03D31318" w14:textId="77777777" w:rsidR="005122BF" w:rsidRDefault="005122BF" w:rsidP="005122BF">
      <w:pPr>
        <w:pStyle w:val="NoSpacing1"/>
        <w:jc w:val="both"/>
        <w:rPr>
          <w:sz w:val="20"/>
        </w:rPr>
      </w:pPr>
    </w:p>
    <w:p w14:paraId="2F5F88F5" w14:textId="77777777" w:rsidR="005122BF" w:rsidRPr="005122BF" w:rsidRDefault="005122BF" w:rsidP="005122BF">
      <w:pPr>
        <w:pStyle w:val="NoSpacing1"/>
        <w:jc w:val="both"/>
        <w:rPr>
          <w:color w:val="FF0000"/>
          <w:sz w:val="20"/>
        </w:rPr>
      </w:pPr>
      <w:r w:rsidRPr="005122BF">
        <w:rPr>
          <w:sz w:val="20"/>
        </w:rPr>
        <w:t>Día 7: </w:t>
      </w:r>
      <w:r w:rsidRPr="005122BF">
        <w:rPr>
          <w:color w:val="FF0000"/>
          <w:sz w:val="20"/>
        </w:rPr>
        <w:t>SANTORINI (PC)</w:t>
      </w:r>
    </w:p>
    <w:p w14:paraId="7F15FEAF" w14:textId="77777777" w:rsidR="005122BF" w:rsidRPr="005122BF" w:rsidRDefault="005122BF" w:rsidP="005122BF">
      <w:pPr>
        <w:pStyle w:val="NoSpacing1"/>
        <w:jc w:val="both"/>
        <w:rPr>
          <w:sz w:val="20"/>
        </w:rPr>
      </w:pPr>
      <w:r w:rsidRPr="005122BF">
        <w:rPr>
          <w:sz w:val="20"/>
        </w:rPr>
        <w:t>Pensión Completa a bordo. Llegada al puerto de Santorini y tiempo libre para conocer la más singular de las islas de toda Grecia con sus casitas encaladas, sus callejuelas, los cafés al aire libre y las bonitas tiendas de la ciudad de Thira que se encuentra en la parte más alta de la misma. Se puede subir hasta la ciudad con el teleférico. Regreso al barco y Alojamiento a bordo.</w:t>
      </w:r>
    </w:p>
    <w:p w14:paraId="53901F1D" w14:textId="77777777" w:rsidR="005122BF" w:rsidRDefault="005122BF" w:rsidP="005122BF">
      <w:pPr>
        <w:pStyle w:val="NoSpacing1"/>
        <w:jc w:val="both"/>
        <w:rPr>
          <w:sz w:val="20"/>
        </w:rPr>
      </w:pPr>
    </w:p>
    <w:p w14:paraId="09D87E0F" w14:textId="77777777" w:rsidR="005122BF" w:rsidRPr="005122BF" w:rsidRDefault="005122BF" w:rsidP="005122BF">
      <w:pPr>
        <w:pStyle w:val="NoSpacing1"/>
        <w:jc w:val="both"/>
        <w:rPr>
          <w:sz w:val="20"/>
        </w:rPr>
      </w:pPr>
      <w:r w:rsidRPr="005122BF">
        <w:rPr>
          <w:sz w:val="20"/>
        </w:rPr>
        <w:t>Día 8: </w:t>
      </w:r>
      <w:r w:rsidRPr="005122BF">
        <w:rPr>
          <w:color w:val="FF0000"/>
          <w:sz w:val="20"/>
        </w:rPr>
        <w:t>MYKONOS (PC)</w:t>
      </w:r>
    </w:p>
    <w:p w14:paraId="5168A9F0" w14:textId="77777777" w:rsidR="005122BF" w:rsidRPr="005122BF" w:rsidRDefault="005122BF" w:rsidP="005122BF">
      <w:pPr>
        <w:pStyle w:val="NoSpacing1"/>
        <w:jc w:val="both"/>
        <w:rPr>
          <w:sz w:val="20"/>
        </w:rPr>
      </w:pPr>
      <w:r w:rsidRPr="005122BF">
        <w:rPr>
          <w:sz w:val="20"/>
        </w:rPr>
        <w:t>Pensión Completa a bordo. Llegada a Mykonos donde tendremos tiempo libre para disfrutar por su cuenta de esta isla que forma parte del gran archipiélago de las Cícladas, compuesto por más de 2.200 islas, islotes y rocas, pero tan sólo 33 están habitadas. Mykonos es una de las islas griegas más cosmopolitas. Puede visitar la Iglesia Paraportiani, el Museo Arqueológico, el Museo Folclórico y las casas tradicionales ubicadas en el Castro medieval, que se elevan encima del mar formando una muralla. Regreso al barco para volver a embarcar. Alojamiento en el barco. Noche de navegación.</w:t>
      </w:r>
    </w:p>
    <w:p w14:paraId="5B06797E" w14:textId="77777777" w:rsidR="005122BF" w:rsidRDefault="005122BF" w:rsidP="005122BF">
      <w:pPr>
        <w:pStyle w:val="NoSpacing1"/>
        <w:jc w:val="both"/>
        <w:rPr>
          <w:sz w:val="20"/>
        </w:rPr>
      </w:pPr>
    </w:p>
    <w:p w14:paraId="374C47A3" w14:textId="77777777" w:rsidR="005122BF" w:rsidRPr="005122BF" w:rsidRDefault="005122BF" w:rsidP="005122BF">
      <w:pPr>
        <w:pStyle w:val="NoSpacing1"/>
        <w:jc w:val="both"/>
        <w:rPr>
          <w:sz w:val="20"/>
        </w:rPr>
      </w:pPr>
      <w:r w:rsidRPr="005122BF">
        <w:rPr>
          <w:sz w:val="20"/>
        </w:rPr>
        <w:t>Día 9: </w:t>
      </w:r>
      <w:r w:rsidRPr="005122BF">
        <w:rPr>
          <w:color w:val="FF0000"/>
          <w:sz w:val="20"/>
        </w:rPr>
        <w:t>MILOS (PC)</w:t>
      </w:r>
    </w:p>
    <w:p w14:paraId="0464FDD4" w14:textId="77777777" w:rsidR="005122BF" w:rsidRPr="005122BF" w:rsidRDefault="005122BF" w:rsidP="005122BF">
      <w:pPr>
        <w:pStyle w:val="NoSpacing1"/>
        <w:jc w:val="both"/>
        <w:rPr>
          <w:sz w:val="20"/>
        </w:rPr>
      </w:pPr>
      <w:r w:rsidRPr="005122BF">
        <w:rPr>
          <w:sz w:val="20"/>
        </w:rPr>
        <w:t>Pensión completa a bordo. Llegada a la isla de Milos. Tiempo libre para recorrer por su cuenta la isla donde se encontró la famosa Venus de Milo. Además, su puerto, es el típico pueblo cicládico por sus casas blancas y calles empedradas donde se concentra la vida de la isla. No olvide visitar la Iglesia de la Santísima Trinidad. Regreso al barco y embarque. Alojamiento a bordo.</w:t>
      </w:r>
    </w:p>
    <w:p w14:paraId="226FCE70" w14:textId="77777777" w:rsidR="005122BF" w:rsidRDefault="005122BF" w:rsidP="005122BF">
      <w:pPr>
        <w:pStyle w:val="NoSpacing1"/>
        <w:jc w:val="both"/>
        <w:rPr>
          <w:sz w:val="20"/>
        </w:rPr>
      </w:pPr>
    </w:p>
    <w:p w14:paraId="316A57AD" w14:textId="77777777" w:rsidR="005122BF" w:rsidRPr="005122BF" w:rsidRDefault="005122BF" w:rsidP="005122BF">
      <w:pPr>
        <w:pStyle w:val="NoSpacing1"/>
        <w:jc w:val="both"/>
        <w:rPr>
          <w:sz w:val="20"/>
        </w:rPr>
      </w:pPr>
      <w:r w:rsidRPr="005122BF">
        <w:rPr>
          <w:sz w:val="20"/>
        </w:rPr>
        <w:t>Día 10: </w:t>
      </w:r>
      <w:r w:rsidRPr="005122BF">
        <w:rPr>
          <w:color w:val="FF0000"/>
          <w:sz w:val="20"/>
        </w:rPr>
        <w:t>ATENAS (AD)</w:t>
      </w:r>
    </w:p>
    <w:p w14:paraId="57B26163" w14:textId="77777777" w:rsidR="005122BF" w:rsidRPr="005122BF" w:rsidRDefault="005122BF" w:rsidP="005122BF">
      <w:pPr>
        <w:pStyle w:val="NoSpacing1"/>
        <w:jc w:val="both"/>
        <w:rPr>
          <w:sz w:val="20"/>
        </w:rPr>
      </w:pPr>
      <w:r w:rsidRPr="005122BF">
        <w:rPr>
          <w:sz w:val="20"/>
        </w:rPr>
        <w:t>Desayuno. Llegada al puerto de Pireo. Traslado al hotel. Día libre que puede aprovechar para recorrer la ciudad por su cuenta, conocer el Museo Arqueológico, edificio de estilo neoclásico que contiene la colección más rica de objetos de la antigua Grecia o recorrer el animado barrio de Plaka, en donde podremos encontrar en sus estrechas y coloridas calles, tabernas y restaurantes. Alojamiento.</w:t>
      </w:r>
    </w:p>
    <w:p w14:paraId="364F553C" w14:textId="77777777" w:rsidR="005122BF" w:rsidRDefault="005122BF" w:rsidP="005122BF">
      <w:pPr>
        <w:pStyle w:val="NoSpacing1"/>
        <w:jc w:val="both"/>
        <w:rPr>
          <w:sz w:val="20"/>
        </w:rPr>
      </w:pPr>
    </w:p>
    <w:p w14:paraId="714EEF20" w14:textId="77777777" w:rsidR="005122BF" w:rsidRPr="005122BF" w:rsidRDefault="005122BF" w:rsidP="005122BF">
      <w:pPr>
        <w:pStyle w:val="NoSpacing1"/>
        <w:jc w:val="both"/>
        <w:rPr>
          <w:sz w:val="20"/>
        </w:rPr>
      </w:pPr>
      <w:r w:rsidRPr="005122BF">
        <w:rPr>
          <w:sz w:val="20"/>
        </w:rPr>
        <w:t>Día 11: </w:t>
      </w:r>
      <w:r w:rsidRPr="005122BF">
        <w:rPr>
          <w:color w:val="FF0000"/>
          <w:sz w:val="20"/>
        </w:rPr>
        <w:t>ATENAS (D)</w:t>
      </w:r>
    </w:p>
    <w:p w14:paraId="7C38887F" w14:textId="77777777" w:rsidR="005122BF" w:rsidRPr="005122BF" w:rsidRDefault="005122BF" w:rsidP="005122BF">
      <w:pPr>
        <w:pStyle w:val="NoSpacing1"/>
        <w:jc w:val="both"/>
        <w:rPr>
          <w:sz w:val="20"/>
        </w:rPr>
      </w:pPr>
      <w:r w:rsidRPr="005122BF">
        <w:rPr>
          <w:sz w:val="20"/>
        </w:rPr>
        <w:t>Desayuno. Tiempo libre hasta la hora del traslado al aeropuerto para embarcar en el vuelo que le llevará a su siguiente destino. Fin de nuestros servicios.</w:t>
      </w:r>
    </w:p>
    <w:p w14:paraId="13769C06" w14:textId="77777777" w:rsidR="006E40EA" w:rsidRDefault="006E40EA" w:rsidP="006E40EA">
      <w:pPr>
        <w:spacing w:after="0" w:line="240" w:lineRule="auto"/>
        <w:jc w:val="both"/>
        <w:rPr>
          <w:rFonts w:eastAsia="Times New Roman" w:cs="Times New Roman"/>
          <w:sz w:val="20"/>
          <w:szCs w:val="20"/>
          <w:lang w:eastAsia="es-MX"/>
        </w:rPr>
      </w:pPr>
    </w:p>
    <w:p w14:paraId="484C5AA3" w14:textId="77777777" w:rsidR="006E40EA" w:rsidRPr="00E77BAB" w:rsidRDefault="006E40EA" w:rsidP="006E40EA">
      <w:pPr>
        <w:spacing w:after="0" w:line="240" w:lineRule="auto"/>
        <w:jc w:val="both"/>
        <w:rPr>
          <w:rFonts w:eastAsia="Times New Roman" w:cs="Times New Roman"/>
          <w:vanish/>
          <w:sz w:val="20"/>
          <w:szCs w:val="20"/>
          <w:lang w:eastAsia="es-MX"/>
        </w:rPr>
      </w:pPr>
    </w:p>
    <w:p w14:paraId="343DEB7E" w14:textId="77777777" w:rsidR="006E40EA" w:rsidRPr="007C71EE" w:rsidRDefault="006E40EA" w:rsidP="006E40EA">
      <w:pPr>
        <w:spacing w:after="0" w:line="240" w:lineRule="auto"/>
        <w:jc w:val="both"/>
        <w:rPr>
          <w:vanish/>
          <w:sz w:val="20"/>
          <w:szCs w:val="20"/>
        </w:rPr>
      </w:pPr>
    </w:p>
    <w:p w14:paraId="4680172A" w14:textId="77777777" w:rsidR="006E40EA" w:rsidRDefault="006E40EA" w:rsidP="006E40EA">
      <w:pPr>
        <w:spacing w:after="0" w:line="240" w:lineRule="auto"/>
        <w:rPr>
          <w:rFonts w:cs="Arial"/>
          <w:b/>
          <w:bCs/>
          <w:iCs/>
          <w:color w:val="006600"/>
          <w:sz w:val="20"/>
          <w:szCs w:val="20"/>
        </w:rPr>
      </w:pPr>
      <w:r w:rsidRPr="005B109B">
        <w:rPr>
          <w:rFonts w:cs="Arial"/>
          <w:b/>
          <w:bCs/>
          <w:iCs/>
          <w:color w:val="006600"/>
          <w:sz w:val="20"/>
          <w:szCs w:val="20"/>
        </w:rPr>
        <w:t>HOTELES PREVISTOS:</w:t>
      </w:r>
    </w:p>
    <w:tbl>
      <w:tblPr>
        <w:tblW w:w="6320" w:type="dxa"/>
        <w:tblCellMar>
          <w:left w:w="70" w:type="dxa"/>
          <w:right w:w="70" w:type="dxa"/>
        </w:tblCellMar>
        <w:tblLook w:val="04A0" w:firstRow="1" w:lastRow="0" w:firstColumn="1" w:lastColumn="0" w:noHBand="0" w:noVBand="1"/>
      </w:tblPr>
      <w:tblGrid>
        <w:gridCol w:w="1300"/>
        <w:gridCol w:w="2540"/>
        <w:gridCol w:w="1240"/>
        <w:gridCol w:w="1240"/>
      </w:tblGrid>
      <w:tr w:rsidR="00545290" w:rsidRPr="00545290" w14:paraId="096EB845" w14:textId="77777777" w:rsidTr="00545290">
        <w:trPr>
          <w:trHeight w:val="192"/>
        </w:trPr>
        <w:tc>
          <w:tcPr>
            <w:tcW w:w="1300" w:type="dxa"/>
            <w:tcBorders>
              <w:top w:val="single" w:sz="4" w:space="0" w:color="auto"/>
              <w:left w:val="single" w:sz="4" w:space="0" w:color="auto"/>
              <w:bottom w:val="single" w:sz="4" w:space="0" w:color="auto"/>
              <w:right w:val="single" w:sz="4" w:space="0" w:color="auto"/>
            </w:tcBorders>
            <w:shd w:val="clear" w:color="000000" w:fill="008000"/>
            <w:vAlign w:val="bottom"/>
            <w:hideMark/>
          </w:tcPr>
          <w:p w14:paraId="23EA9A58" w14:textId="77777777" w:rsidR="00545290" w:rsidRPr="00545290" w:rsidRDefault="00545290" w:rsidP="00545290">
            <w:pPr>
              <w:spacing w:after="0" w:line="240" w:lineRule="auto"/>
              <w:jc w:val="center"/>
              <w:rPr>
                <w:rFonts w:ascii="Calibri" w:eastAsia="Times New Roman" w:hAnsi="Calibri" w:cs="Calibri"/>
                <w:b/>
                <w:bCs/>
                <w:color w:val="FFFFFF"/>
                <w:sz w:val="16"/>
                <w:szCs w:val="16"/>
                <w:lang w:eastAsia="zh-CN"/>
              </w:rPr>
            </w:pPr>
            <w:r w:rsidRPr="00545290">
              <w:rPr>
                <w:rFonts w:ascii="Calibri" w:eastAsia="Times New Roman" w:hAnsi="Calibri" w:cs="Calibri"/>
                <w:b/>
                <w:bCs/>
                <w:color w:val="FFFFFF"/>
                <w:sz w:val="16"/>
                <w:szCs w:val="16"/>
                <w:lang w:eastAsia="zh-CN"/>
              </w:rPr>
              <w:t>Categoría</w:t>
            </w:r>
          </w:p>
        </w:tc>
        <w:tc>
          <w:tcPr>
            <w:tcW w:w="2540" w:type="dxa"/>
            <w:tcBorders>
              <w:top w:val="single" w:sz="4" w:space="0" w:color="auto"/>
              <w:left w:val="nil"/>
              <w:bottom w:val="single" w:sz="4" w:space="0" w:color="auto"/>
              <w:right w:val="single" w:sz="4" w:space="0" w:color="auto"/>
            </w:tcBorders>
            <w:shd w:val="clear" w:color="000000" w:fill="008000"/>
            <w:vAlign w:val="bottom"/>
            <w:hideMark/>
          </w:tcPr>
          <w:p w14:paraId="7A2FEDB8" w14:textId="77777777" w:rsidR="00545290" w:rsidRPr="00545290" w:rsidRDefault="00545290" w:rsidP="00545290">
            <w:pPr>
              <w:spacing w:after="0" w:line="240" w:lineRule="auto"/>
              <w:jc w:val="center"/>
              <w:rPr>
                <w:rFonts w:ascii="Calibri" w:eastAsia="Times New Roman" w:hAnsi="Calibri" w:cs="Calibri"/>
                <w:b/>
                <w:bCs/>
                <w:color w:val="FFFFFF"/>
                <w:sz w:val="16"/>
                <w:szCs w:val="16"/>
                <w:lang w:eastAsia="zh-CN"/>
              </w:rPr>
            </w:pPr>
            <w:r w:rsidRPr="00545290">
              <w:rPr>
                <w:rFonts w:ascii="Calibri" w:eastAsia="Times New Roman" w:hAnsi="Calibri" w:cs="Calibri"/>
                <w:b/>
                <w:bCs/>
                <w:color w:val="FFFFFF"/>
                <w:sz w:val="16"/>
                <w:szCs w:val="16"/>
                <w:lang w:eastAsia="zh-CN"/>
              </w:rPr>
              <w:t>Hotel</w:t>
            </w:r>
          </w:p>
        </w:tc>
        <w:tc>
          <w:tcPr>
            <w:tcW w:w="1240" w:type="dxa"/>
            <w:tcBorders>
              <w:top w:val="single" w:sz="4" w:space="0" w:color="auto"/>
              <w:left w:val="nil"/>
              <w:bottom w:val="single" w:sz="4" w:space="0" w:color="auto"/>
              <w:right w:val="single" w:sz="4" w:space="0" w:color="auto"/>
            </w:tcBorders>
            <w:shd w:val="clear" w:color="000000" w:fill="008000"/>
            <w:vAlign w:val="bottom"/>
            <w:hideMark/>
          </w:tcPr>
          <w:p w14:paraId="1BBF9E30" w14:textId="77777777" w:rsidR="00545290" w:rsidRPr="00545290" w:rsidRDefault="00545290" w:rsidP="00545290">
            <w:pPr>
              <w:spacing w:after="0" w:line="240" w:lineRule="auto"/>
              <w:jc w:val="center"/>
              <w:rPr>
                <w:rFonts w:ascii="Calibri" w:eastAsia="Times New Roman" w:hAnsi="Calibri" w:cs="Calibri"/>
                <w:b/>
                <w:bCs/>
                <w:color w:val="FFFFFF"/>
                <w:sz w:val="16"/>
                <w:szCs w:val="16"/>
                <w:lang w:eastAsia="zh-CN"/>
              </w:rPr>
            </w:pPr>
            <w:r w:rsidRPr="00545290">
              <w:rPr>
                <w:rFonts w:ascii="Calibri" w:eastAsia="Times New Roman" w:hAnsi="Calibri" w:cs="Calibri"/>
                <w:b/>
                <w:bCs/>
                <w:color w:val="FFFFFF"/>
                <w:sz w:val="16"/>
                <w:szCs w:val="16"/>
                <w:lang w:eastAsia="zh-CN"/>
              </w:rPr>
              <w:t>Pais</w:t>
            </w:r>
          </w:p>
        </w:tc>
        <w:tc>
          <w:tcPr>
            <w:tcW w:w="1240" w:type="dxa"/>
            <w:tcBorders>
              <w:top w:val="single" w:sz="4" w:space="0" w:color="auto"/>
              <w:left w:val="nil"/>
              <w:bottom w:val="single" w:sz="4" w:space="0" w:color="auto"/>
              <w:right w:val="single" w:sz="4" w:space="0" w:color="auto"/>
            </w:tcBorders>
            <w:shd w:val="clear" w:color="000000" w:fill="008000"/>
            <w:vAlign w:val="bottom"/>
            <w:hideMark/>
          </w:tcPr>
          <w:p w14:paraId="2124521C" w14:textId="77777777" w:rsidR="00545290" w:rsidRPr="00545290" w:rsidRDefault="00545290" w:rsidP="00545290">
            <w:pPr>
              <w:spacing w:after="0" w:line="240" w:lineRule="auto"/>
              <w:jc w:val="center"/>
              <w:rPr>
                <w:rFonts w:ascii="Calibri" w:eastAsia="Times New Roman" w:hAnsi="Calibri" w:cs="Calibri"/>
                <w:b/>
                <w:bCs/>
                <w:color w:val="FFFFFF"/>
                <w:sz w:val="16"/>
                <w:szCs w:val="16"/>
                <w:lang w:eastAsia="zh-CN"/>
              </w:rPr>
            </w:pPr>
            <w:r w:rsidRPr="00545290">
              <w:rPr>
                <w:rFonts w:ascii="Calibri" w:eastAsia="Times New Roman" w:hAnsi="Calibri" w:cs="Calibri"/>
                <w:b/>
                <w:bCs/>
                <w:color w:val="FFFFFF"/>
                <w:sz w:val="16"/>
                <w:szCs w:val="16"/>
                <w:lang w:eastAsia="zh-CN"/>
              </w:rPr>
              <w:t>Ciudad</w:t>
            </w:r>
          </w:p>
        </w:tc>
      </w:tr>
      <w:tr w:rsidR="00545290" w:rsidRPr="00545290" w14:paraId="709687EC" w14:textId="77777777" w:rsidTr="00545290">
        <w:trPr>
          <w:trHeight w:val="192"/>
        </w:trPr>
        <w:tc>
          <w:tcPr>
            <w:tcW w:w="1300" w:type="dxa"/>
            <w:tcBorders>
              <w:top w:val="nil"/>
              <w:left w:val="single" w:sz="4" w:space="0" w:color="auto"/>
              <w:bottom w:val="single" w:sz="4" w:space="0" w:color="auto"/>
              <w:right w:val="single" w:sz="4" w:space="0" w:color="auto"/>
            </w:tcBorders>
            <w:shd w:val="clear" w:color="000000" w:fill="FFFFFF"/>
            <w:hideMark/>
          </w:tcPr>
          <w:p w14:paraId="779FD61A" w14:textId="054E6EFC"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Cl</w:t>
            </w:r>
            <w:r>
              <w:rPr>
                <w:rFonts w:ascii="Calibri" w:eastAsia="Times New Roman" w:hAnsi="Calibri" w:cs="Calibri"/>
                <w:sz w:val="16"/>
                <w:szCs w:val="16"/>
                <w:lang w:eastAsia="zh-CN"/>
              </w:rPr>
              <w:t>á</w:t>
            </w:r>
            <w:r w:rsidRPr="00545290">
              <w:rPr>
                <w:rFonts w:ascii="Calibri" w:eastAsia="Times New Roman" w:hAnsi="Calibri" w:cs="Calibri"/>
                <w:sz w:val="16"/>
                <w:szCs w:val="16"/>
                <w:lang w:eastAsia="zh-CN"/>
              </w:rPr>
              <w:t>sico</w:t>
            </w:r>
          </w:p>
        </w:tc>
        <w:tc>
          <w:tcPr>
            <w:tcW w:w="2540" w:type="dxa"/>
            <w:tcBorders>
              <w:top w:val="nil"/>
              <w:left w:val="nil"/>
              <w:bottom w:val="single" w:sz="4" w:space="0" w:color="auto"/>
              <w:right w:val="single" w:sz="4" w:space="0" w:color="auto"/>
            </w:tcBorders>
            <w:shd w:val="clear" w:color="000000" w:fill="FFFFFF"/>
            <w:hideMark/>
          </w:tcPr>
          <w:p w14:paraId="49E595A3"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CANDIA HOTEL</w:t>
            </w:r>
          </w:p>
        </w:tc>
        <w:tc>
          <w:tcPr>
            <w:tcW w:w="1240" w:type="dxa"/>
            <w:tcBorders>
              <w:top w:val="nil"/>
              <w:left w:val="nil"/>
              <w:bottom w:val="single" w:sz="4" w:space="0" w:color="auto"/>
              <w:right w:val="single" w:sz="4" w:space="0" w:color="auto"/>
            </w:tcBorders>
            <w:shd w:val="clear" w:color="000000" w:fill="FFFFFF"/>
            <w:hideMark/>
          </w:tcPr>
          <w:p w14:paraId="07AA612A"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GRECIA</w:t>
            </w:r>
          </w:p>
        </w:tc>
        <w:tc>
          <w:tcPr>
            <w:tcW w:w="1240" w:type="dxa"/>
            <w:tcBorders>
              <w:top w:val="nil"/>
              <w:left w:val="nil"/>
              <w:bottom w:val="single" w:sz="4" w:space="0" w:color="auto"/>
              <w:right w:val="single" w:sz="4" w:space="0" w:color="auto"/>
            </w:tcBorders>
            <w:shd w:val="clear" w:color="000000" w:fill="FFFFFF"/>
            <w:hideMark/>
          </w:tcPr>
          <w:p w14:paraId="2E5E3EA8"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Atenas</w:t>
            </w:r>
          </w:p>
        </w:tc>
      </w:tr>
      <w:tr w:rsidR="00545290" w:rsidRPr="00545290" w14:paraId="5C64E3A1" w14:textId="77777777" w:rsidTr="00545290">
        <w:trPr>
          <w:trHeight w:val="192"/>
        </w:trPr>
        <w:tc>
          <w:tcPr>
            <w:tcW w:w="1300" w:type="dxa"/>
            <w:tcBorders>
              <w:top w:val="nil"/>
              <w:left w:val="single" w:sz="4" w:space="0" w:color="auto"/>
              <w:bottom w:val="single" w:sz="4" w:space="0" w:color="auto"/>
              <w:right w:val="single" w:sz="4" w:space="0" w:color="auto"/>
            </w:tcBorders>
            <w:shd w:val="clear" w:color="000000" w:fill="FFFFFF"/>
            <w:hideMark/>
          </w:tcPr>
          <w:p w14:paraId="59E96138"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Selección</w:t>
            </w:r>
          </w:p>
        </w:tc>
        <w:tc>
          <w:tcPr>
            <w:tcW w:w="2540" w:type="dxa"/>
            <w:tcBorders>
              <w:top w:val="nil"/>
              <w:left w:val="nil"/>
              <w:bottom w:val="single" w:sz="4" w:space="0" w:color="auto"/>
              <w:right w:val="single" w:sz="4" w:space="0" w:color="auto"/>
            </w:tcBorders>
            <w:shd w:val="clear" w:color="000000" w:fill="FFFFFF"/>
            <w:hideMark/>
          </w:tcPr>
          <w:p w14:paraId="69437E2D"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ATHENS AVENUE HOTEL</w:t>
            </w:r>
          </w:p>
        </w:tc>
        <w:tc>
          <w:tcPr>
            <w:tcW w:w="1240" w:type="dxa"/>
            <w:tcBorders>
              <w:top w:val="nil"/>
              <w:left w:val="nil"/>
              <w:bottom w:val="single" w:sz="4" w:space="0" w:color="auto"/>
              <w:right w:val="single" w:sz="4" w:space="0" w:color="auto"/>
            </w:tcBorders>
            <w:shd w:val="clear" w:color="000000" w:fill="FFFFFF"/>
            <w:hideMark/>
          </w:tcPr>
          <w:p w14:paraId="5D4C8692"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GRECIA</w:t>
            </w:r>
          </w:p>
        </w:tc>
        <w:tc>
          <w:tcPr>
            <w:tcW w:w="1240" w:type="dxa"/>
            <w:tcBorders>
              <w:top w:val="nil"/>
              <w:left w:val="nil"/>
              <w:bottom w:val="single" w:sz="4" w:space="0" w:color="auto"/>
              <w:right w:val="single" w:sz="4" w:space="0" w:color="auto"/>
            </w:tcBorders>
            <w:shd w:val="clear" w:color="000000" w:fill="FFFFFF"/>
            <w:hideMark/>
          </w:tcPr>
          <w:p w14:paraId="5BD38367"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Atenas</w:t>
            </w:r>
          </w:p>
        </w:tc>
      </w:tr>
      <w:tr w:rsidR="00545290" w:rsidRPr="00545290" w14:paraId="6445CCE5" w14:textId="77777777" w:rsidTr="00545290">
        <w:trPr>
          <w:trHeight w:val="192"/>
        </w:trPr>
        <w:tc>
          <w:tcPr>
            <w:tcW w:w="1300" w:type="dxa"/>
            <w:tcBorders>
              <w:top w:val="nil"/>
              <w:left w:val="single" w:sz="4" w:space="0" w:color="auto"/>
              <w:bottom w:val="single" w:sz="4" w:space="0" w:color="auto"/>
              <w:right w:val="single" w:sz="4" w:space="0" w:color="auto"/>
            </w:tcBorders>
            <w:shd w:val="clear" w:color="000000" w:fill="FFFFFF"/>
            <w:hideMark/>
          </w:tcPr>
          <w:p w14:paraId="257D6FD5"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Selección Plus</w:t>
            </w:r>
          </w:p>
        </w:tc>
        <w:tc>
          <w:tcPr>
            <w:tcW w:w="2540" w:type="dxa"/>
            <w:tcBorders>
              <w:top w:val="nil"/>
              <w:left w:val="nil"/>
              <w:bottom w:val="single" w:sz="4" w:space="0" w:color="auto"/>
              <w:right w:val="single" w:sz="4" w:space="0" w:color="auto"/>
            </w:tcBorders>
            <w:shd w:val="clear" w:color="000000" w:fill="FFFFFF"/>
            <w:hideMark/>
          </w:tcPr>
          <w:p w14:paraId="5837F7C6"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RADISSON BLU PARK</w:t>
            </w:r>
          </w:p>
        </w:tc>
        <w:tc>
          <w:tcPr>
            <w:tcW w:w="1240" w:type="dxa"/>
            <w:tcBorders>
              <w:top w:val="nil"/>
              <w:left w:val="nil"/>
              <w:bottom w:val="single" w:sz="4" w:space="0" w:color="auto"/>
              <w:right w:val="single" w:sz="4" w:space="0" w:color="auto"/>
            </w:tcBorders>
            <w:shd w:val="clear" w:color="000000" w:fill="FFFFFF"/>
            <w:hideMark/>
          </w:tcPr>
          <w:p w14:paraId="76294603"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GRECIA</w:t>
            </w:r>
          </w:p>
        </w:tc>
        <w:tc>
          <w:tcPr>
            <w:tcW w:w="1240" w:type="dxa"/>
            <w:tcBorders>
              <w:top w:val="nil"/>
              <w:left w:val="nil"/>
              <w:bottom w:val="single" w:sz="4" w:space="0" w:color="auto"/>
              <w:right w:val="single" w:sz="4" w:space="0" w:color="auto"/>
            </w:tcBorders>
            <w:shd w:val="clear" w:color="000000" w:fill="FFFFFF"/>
            <w:hideMark/>
          </w:tcPr>
          <w:p w14:paraId="286FCE30"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Atenas</w:t>
            </w:r>
          </w:p>
        </w:tc>
      </w:tr>
    </w:tbl>
    <w:p w14:paraId="34DD0824" w14:textId="77777777" w:rsidR="00ED30E0" w:rsidRDefault="00ED30E0" w:rsidP="006E40EA">
      <w:pPr>
        <w:spacing w:after="0" w:line="240" w:lineRule="auto"/>
        <w:rPr>
          <w:rFonts w:cs="Arial"/>
          <w:b/>
          <w:bCs/>
          <w:iCs/>
          <w:color w:val="006600"/>
          <w:sz w:val="20"/>
          <w:szCs w:val="20"/>
          <w:lang w:val="es-ES"/>
        </w:rPr>
      </w:pPr>
    </w:p>
    <w:p w14:paraId="1E8E1DC7" w14:textId="77777777" w:rsidR="00ED30E0" w:rsidRDefault="00ED30E0" w:rsidP="006E40EA">
      <w:pPr>
        <w:spacing w:after="0" w:line="240" w:lineRule="auto"/>
        <w:rPr>
          <w:rFonts w:cs="Arial"/>
          <w:b/>
          <w:bCs/>
          <w:iCs/>
          <w:color w:val="006600"/>
          <w:sz w:val="20"/>
          <w:szCs w:val="20"/>
          <w:lang w:val="es-ES"/>
        </w:rPr>
      </w:pPr>
    </w:p>
    <w:p w14:paraId="7F28FF56" w14:textId="77777777" w:rsidR="006E40EA" w:rsidRPr="005B109B" w:rsidRDefault="006E40EA" w:rsidP="006E40EA">
      <w:pPr>
        <w:spacing w:after="0" w:line="240" w:lineRule="auto"/>
        <w:rPr>
          <w:rFonts w:cs="Arial"/>
          <w:b/>
          <w:bCs/>
          <w:iCs/>
          <w:color w:val="006600"/>
          <w:sz w:val="20"/>
          <w:szCs w:val="20"/>
          <w:lang w:val="es-ES"/>
        </w:rPr>
      </w:pPr>
      <w:r w:rsidRPr="005B109B">
        <w:rPr>
          <w:rFonts w:cs="Arial"/>
          <w:b/>
          <w:bCs/>
          <w:iCs/>
          <w:color w:val="006600"/>
          <w:sz w:val="20"/>
          <w:szCs w:val="20"/>
          <w:lang w:val="es-ES"/>
        </w:rPr>
        <w:t>INCLUYE:</w:t>
      </w:r>
    </w:p>
    <w:p w14:paraId="7EA4C38B" w14:textId="7CF1BAC8" w:rsidR="00F74052" w:rsidRPr="00F74052" w:rsidRDefault="00F74052" w:rsidP="00F74052">
      <w:pPr>
        <w:pStyle w:val="NoSpacing1"/>
        <w:numPr>
          <w:ilvl w:val="0"/>
          <w:numId w:val="22"/>
        </w:numPr>
        <w:jc w:val="both"/>
        <w:rPr>
          <w:sz w:val="20"/>
          <w:szCs w:val="20"/>
        </w:rPr>
      </w:pPr>
      <w:r w:rsidRPr="00F74052">
        <w:rPr>
          <w:sz w:val="20"/>
          <w:szCs w:val="20"/>
        </w:rPr>
        <w:t>Asistencia a la llegada en el aeropuerto por personal de habla hispana.</w:t>
      </w:r>
    </w:p>
    <w:p w14:paraId="11EEA3AF" w14:textId="70A82072" w:rsidR="00F74052" w:rsidRPr="00F74052" w:rsidRDefault="00F74052" w:rsidP="00F74052">
      <w:pPr>
        <w:pStyle w:val="NoSpacing1"/>
        <w:numPr>
          <w:ilvl w:val="0"/>
          <w:numId w:val="22"/>
        </w:numPr>
        <w:jc w:val="both"/>
        <w:rPr>
          <w:sz w:val="20"/>
          <w:szCs w:val="20"/>
        </w:rPr>
      </w:pPr>
      <w:r w:rsidRPr="00F74052">
        <w:rPr>
          <w:sz w:val="20"/>
          <w:szCs w:val="20"/>
        </w:rPr>
        <w:t>Traslados de llegada y salida del aeropuerto principal.</w:t>
      </w:r>
    </w:p>
    <w:p w14:paraId="0B0A318A" w14:textId="0FD4C577" w:rsidR="00F74052" w:rsidRPr="00F74052" w:rsidRDefault="00F74052" w:rsidP="00F74052">
      <w:pPr>
        <w:pStyle w:val="NoSpacing1"/>
        <w:numPr>
          <w:ilvl w:val="0"/>
          <w:numId w:val="22"/>
        </w:numPr>
        <w:jc w:val="both"/>
        <w:rPr>
          <w:sz w:val="20"/>
          <w:szCs w:val="20"/>
        </w:rPr>
      </w:pPr>
      <w:r w:rsidRPr="00F74052">
        <w:rPr>
          <w:sz w:val="20"/>
          <w:szCs w:val="20"/>
        </w:rPr>
        <w:t>3 noches de alojamiento en los hoteles indicados y 7 noches a bordo del crucero por las Islas Griegas.</w:t>
      </w:r>
    </w:p>
    <w:p w14:paraId="211B411E" w14:textId="53160BF0" w:rsidR="00F74052" w:rsidRPr="00F74052" w:rsidRDefault="00F74052" w:rsidP="00F74052">
      <w:pPr>
        <w:pStyle w:val="NoSpacing1"/>
        <w:numPr>
          <w:ilvl w:val="0"/>
          <w:numId w:val="22"/>
        </w:numPr>
        <w:jc w:val="both"/>
        <w:rPr>
          <w:sz w:val="20"/>
          <w:szCs w:val="20"/>
        </w:rPr>
      </w:pPr>
      <w:r w:rsidRPr="00F74052">
        <w:rPr>
          <w:sz w:val="20"/>
          <w:szCs w:val="20"/>
        </w:rPr>
        <w:t>Régimen alimenticio según opción de itinerario elegido.</w:t>
      </w:r>
    </w:p>
    <w:p w14:paraId="2D9DE867" w14:textId="4B51E550" w:rsidR="00F74052" w:rsidRDefault="00F74052" w:rsidP="00F74052">
      <w:pPr>
        <w:pStyle w:val="NoSpacing1"/>
        <w:numPr>
          <w:ilvl w:val="0"/>
          <w:numId w:val="22"/>
        </w:numPr>
        <w:jc w:val="both"/>
        <w:rPr>
          <w:sz w:val="20"/>
          <w:szCs w:val="20"/>
        </w:rPr>
      </w:pPr>
      <w:r w:rsidRPr="00F74052">
        <w:rPr>
          <w:sz w:val="20"/>
          <w:szCs w:val="20"/>
        </w:rPr>
        <w:t>Crucero: paquete de bebidas Standard incluidas únicamente durante comidas y cenas y de consumo exclusivo en los restaurantes: Vino de la casa (tinto, blanco o rosado), Cerveza de la casa, selección de refrescos (7 Up, Coca Cola, Coca Cola light, refresco de limón, refresco de naranja, gaseosa, tónica, ginger ale), zumos (naranja, uva, tomate y manzana), café filtrado, té y té helado, y agua mineral. Estas bebidas serán siempre servidas en vaso o copa (no incluye botellas), sin límite.</w:t>
      </w:r>
    </w:p>
    <w:p w14:paraId="1DE97C5B" w14:textId="3B29C973" w:rsidR="00F74052" w:rsidRPr="00545290" w:rsidRDefault="00545290" w:rsidP="00545290">
      <w:pPr>
        <w:pStyle w:val="NoSpacing1"/>
        <w:numPr>
          <w:ilvl w:val="0"/>
          <w:numId w:val="22"/>
        </w:numPr>
        <w:jc w:val="both"/>
        <w:rPr>
          <w:sz w:val="20"/>
          <w:szCs w:val="20"/>
        </w:rPr>
      </w:pPr>
      <w:r w:rsidRPr="00545290">
        <w:rPr>
          <w:sz w:val="20"/>
          <w:szCs w:val="20"/>
        </w:rPr>
        <w:t>Régimen alimenticio según opción de itinerario elegido.</w:t>
      </w:r>
    </w:p>
    <w:p w14:paraId="215466BC" w14:textId="42298B07" w:rsidR="00F74052" w:rsidRPr="00F74052" w:rsidRDefault="00F74052" w:rsidP="00F74052">
      <w:pPr>
        <w:pStyle w:val="NoSpacing1"/>
        <w:numPr>
          <w:ilvl w:val="0"/>
          <w:numId w:val="22"/>
        </w:numPr>
        <w:jc w:val="both"/>
        <w:rPr>
          <w:sz w:val="20"/>
          <w:szCs w:val="20"/>
        </w:rPr>
      </w:pPr>
      <w:r w:rsidRPr="00F74052">
        <w:rPr>
          <w:sz w:val="20"/>
          <w:szCs w:val="20"/>
        </w:rPr>
        <w:t>Visita de Atenas, según itinerario.</w:t>
      </w:r>
    </w:p>
    <w:p w14:paraId="3DF5EC33" w14:textId="02023FE4" w:rsidR="00F74052" w:rsidRPr="00F74052" w:rsidRDefault="00F74052" w:rsidP="00F74052">
      <w:pPr>
        <w:pStyle w:val="NoSpacing1"/>
        <w:numPr>
          <w:ilvl w:val="0"/>
          <w:numId w:val="22"/>
        </w:numPr>
        <w:jc w:val="both"/>
        <w:rPr>
          <w:sz w:val="20"/>
          <w:szCs w:val="20"/>
        </w:rPr>
      </w:pPr>
      <w:r w:rsidRPr="00F74052">
        <w:rPr>
          <w:sz w:val="20"/>
          <w:szCs w:val="20"/>
        </w:rPr>
        <w:t>Guía acompañante de habla hispana durante el crucero por las islas griegas.</w:t>
      </w:r>
    </w:p>
    <w:p w14:paraId="1E733952" w14:textId="2B59B46B" w:rsidR="00F74052" w:rsidRPr="00F74052" w:rsidRDefault="00F74052" w:rsidP="00F74052">
      <w:pPr>
        <w:pStyle w:val="NoSpacing1"/>
        <w:numPr>
          <w:ilvl w:val="0"/>
          <w:numId w:val="22"/>
        </w:numPr>
        <w:jc w:val="both"/>
        <w:rPr>
          <w:sz w:val="20"/>
          <w:szCs w:val="20"/>
        </w:rPr>
      </w:pPr>
      <w:r w:rsidRPr="00F74052">
        <w:rPr>
          <w:sz w:val="20"/>
          <w:szCs w:val="20"/>
        </w:rPr>
        <w:t>Guías locales de habla hispana durante las visitas.</w:t>
      </w:r>
    </w:p>
    <w:p w14:paraId="456ABBA1" w14:textId="2B6B3541" w:rsidR="00F74052" w:rsidRPr="00F74052" w:rsidRDefault="00F74052" w:rsidP="00F74052">
      <w:pPr>
        <w:pStyle w:val="NoSpacing1"/>
        <w:numPr>
          <w:ilvl w:val="0"/>
          <w:numId w:val="22"/>
        </w:numPr>
        <w:jc w:val="both"/>
        <w:rPr>
          <w:sz w:val="20"/>
          <w:szCs w:val="20"/>
        </w:rPr>
      </w:pPr>
      <w:r w:rsidRPr="00F74052">
        <w:rPr>
          <w:sz w:val="20"/>
          <w:szCs w:val="20"/>
        </w:rPr>
        <w:t>Entradas a los lugares de interés, según itinerario.</w:t>
      </w:r>
    </w:p>
    <w:p w14:paraId="2AACFC36" w14:textId="4AE6DAED" w:rsidR="00F74052" w:rsidRPr="00F74052" w:rsidRDefault="00F74052" w:rsidP="00F74052">
      <w:pPr>
        <w:pStyle w:val="NoSpacing1"/>
        <w:numPr>
          <w:ilvl w:val="0"/>
          <w:numId w:val="22"/>
        </w:numPr>
        <w:jc w:val="both"/>
        <w:rPr>
          <w:sz w:val="20"/>
          <w:szCs w:val="20"/>
        </w:rPr>
      </w:pPr>
      <w:r w:rsidRPr="00F74052">
        <w:rPr>
          <w:sz w:val="20"/>
          <w:szCs w:val="20"/>
        </w:rPr>
        <w:t>Propinas y tasas portuarias en el crucero por las Islas Griegas.</w:t>
      </w:r>
    </w:p>
    <w:p w14:paraId="49546C99" w14:textId="7B30834D" w:rsidR="00F74052" w:rsidRPr="00F74052" w:rsidRDefault="00F74052" w:rsidP="00F74052">
      <w:pPr>
        <w:pStyle w:val="NoSpacing1"/>
        <w:numPr>
          <w:ilvl w:val="0"/>
          <w:numId w:val="22"/>
        </w:numPr>
        <w:jc w:val="both"/>
        <w:rPr>
          <w:sz w:val="20"/>
          <w:szCs w:val="20"/>
        </w:rPr>
      </w:pPr>
      <w:r w:rsidRPr="00F74052">
        <w:rPr>
          <w:sz w:val="20"/>
          <w:szCs w:val="20"/>
        </w:rPr>
        <w:t>Seguro de Viaje</w:t>
      </w:r>
      <w:r w:rsidR="00545290">
        <w:rPr>
          <w:sz w:val="20"/>
          <w:szCs w:val="20"/>
        </w:rPr>
        <w:t>.</w:t>
      </w:r>
    </w:p>
    <w:p w14:paraId="1997B58D" w14:textId="0B89CF68" w:rsidR="00F74052" w:rsidRPr="00545290" w:rsidRDefault="00F74052" w:rsidP="00F74052">
      <w:pPr>
        <w:pStyle w:val="NoSpacing1"/>
        <w:numPr>
          <w:ilvl w:val="0"/>
          <w:numId w:val="22"/>
        </w:numPr>
        <w:jc w:val="both"/>
        <w:rPr>
          <w:sz w:val="20"/>
          <w:szCs w:val="20"/>
        </w:rPr>
      </w:pPr>
      <w:r w:rsidRPr="00F74052">
        <w:rPr>
          <w:sz w:val="20"/>
          <w:szCs w:val="20"/>
        </w:rPr>
        <w:t>Servicio de Asistencia telefónica 24 HORAS.</w:t>
      </w:r>
    </w:p>
    <w:p w14:paraId="42F35D9C" w14:textId="77777777" w:rsidR="00F74052" w:rsidRDefault="006E40EA" w:rsidP="00F74052">
      <w:pPr>
        <w:spacing w:after="0" w:line="240" w:lineRule="auto"/>
        <w:rPr>
          <w:rFonts w:cs="Arial"/>
          <w:b/>
          <w:bCs/>
          <w:iCs/>
          <w:color w:val="006600"/>
          <w:sz w:val="20"/>
          <w:szCs w:val="20"/>
          <w:lang w:val="es-ES"/>
        </w:rPr>
      </w:pPr>
      <w:r>
        <w:rPr>
          <w:rFonts w:cs="Arial"/>
          <w:b/>
          <w:bCs/>
          <w:iCs/>
          <w:color w:val="006600"/>
          <w:sz w:val="20"/>
          <w:szCs w:val="20"/>
          <w:lang w:val="es-ES"/>
        </w:rPr>
        <w:lastRenderedPageBreak/>
        <w:t xml:space="preserve">NO </w:t>
      </w:r>
      <w:r w:rsidRPr="005B109B">
        <w:rPr>
          <w:rFonts w:cs="Arial"/>
          <w:b/>
          <w:bCs/>
          <w:iCs/>
          <w:color w:val="006600"/>
          <w:sz w:val="20"/>
          <w:szCs w:val="20"/>
          <w:lang w:val="es-ES"/>
        </w:rPr>
        <w:t>INCLUYE:</w:t>
      </w:r>
    </w:p>
    <w:p w14:paraId="3B42321E" w14:textId="77777777" w:rsidR="00F74052" w:rsidRPr="00545290" w:rsidRDefault="00F74052" w:rsidP="00F74052">
      <w:pPr>
        <w:pStyle w:val="NoSpacing1"/>
        <w:numPr>
          <w:ilvl w:val="0"/>
          <w:numId w:val="21"/>
        </w:numPr>
        <w:rPr>
          <w:rFonts w:cs="Arial"/>
          <w:b/>
          <w:bCs/>
          <w:iCs/>
          <w:color w:val="006600"/>
          <w:sz w:val="18"/>
          <w:szCs w:val="18"/>
          <w:lang w:val="es-ES"/>
        </w:rPr>
      </w:pPr>
      <w:r w:rsidRPr="00F74052">
        <w:rPr>
          <w:sz w:val="20"/>
          <w:szCs w:val="20"/>
        </w:rPr>
        <w:t>Maleteros no incluidos.</w:t>
      </w:r>
    </w:p>
    <w:p w14:paraId="63C6F254" w14:textId="7DD0DD4B" w:rsidR="00545290" w:rsidRPr="00545290" w:rsidRDefault="00545290" w:rsidP="00F74052">
      <w:pPr>
        <w:pStyle w:val="NoSpacing1"/>
        <w:numPr>
          <w:ilvl w:val="0"/>
          <w:numId w:val="21"/>
        </w:numPr>
        <w:rPr>
          <w:sz w:val="20"/>
          <w:szCs w:val="20"/>
        </w:rPr>
      </w:pPr>
      <w:r w:rsidRPr="00545290">
        <w:rPr>
          <w:sz w:val="20"/>
          <w:szCs w:val="20"/>
        </w:rPr>
        <w:t>Bebidas no incluidas durante el crucero excepto las indicadas en el paquete "Celestyal One".</w:t>
      </w:r>
    </w:p>
    <w:p w14:paraId="3071556D" w14:textId="09F29B73" w:rsidR="00F74052" w:rsidRPr="00F74052" w:rsidRDefault="00F74052" w:rsidP="00F74052">
      <w:pPr>
        <w:pStyle w:val="NoSpacing1"/>
        <w:numPr>
          <w:ilvl w:val="0"/>
          <w:numId w:val="21"/>
        </w:numPr>
        <w:rPr>
          <w:rFonts w:asciiTheme="minorHAnsi" w:eastAsiaTheme="minorHAnsi" w:hAnsiTheme="minorHAnsi" w:cs="Arial"/>
          <w:b/>
          <w:bCs/>
          <w:iCs/>
          <w:color w:val="006600"/>
          <w:sz w:val="18"/>
          <w:szCs w:val="18"/>
          <w:lang w:val="es-ES" w:eastAsia="en-US"/>
        </w:rPr>
      </w:pPr>
      <w:r w:rsidRPr="00F74052">
        <w:rPr>
          <w:sz w:val="20"/>
          <w:szCs w:val="20"/>
        </w:rPr>
        <w:t>Propinas para guía, conductor, etc. no incluidas.</w:t>
      </w:r>
    </w:p>
    <w:p w14:paraId="06E6F83D" w14:textId="3E172AC3" w:rsidR="00F74052" w:rsidRPr="00F74052" w:rsidRDefault="00F74052" w:rsidP="00F74052">
      <w:pPr>
        <w:pStyle w:val="NoSpacing1"/>
        <w:numPr>
          <w:ilvl w:val="0"/>
          <w:numId w:val="21"/>
        </w:numPr>
        <w:rPr>
          <w:sz w:val="20"/>
          <w:szCs w:val="20"/>
        </w:rPr>
      </w:pPr>
      <w:r w:rsidRPr="00F74052">
        <w:rPr>
          <w:sz w:val="20"/>
          <w:szCs w:val="20"/>
        </w:rPr>
        <w:t>Tasas hoteleras no incluidas.</w:t>
      </w:r>
    </w:p>
    <w:p w14:paraId="549446E3" w14:textId="77777777" w:rsidR="00F74052" w:rsidRPr="00F74052" w:rsidRDefault="00F74052" w:rsidP="00F74052">
      <w:pPr>
        <w:pStyle w:val="NoSpacing1"/>
        <w:numPr>
          <w:ilvl w:val="0"/>
          <w:numId w:val="21"/>
        </w:numPr>
        <w:rPr>
          <w:sz w:val="20"/>
          <w:szCs w:val="20"/>
        </w:rPr>
      </w:pPr>
      <w:r w:rsidRPr="00F74052">
        <w:rPr>
          <w:sz w:val="20"/>
          <w:szCs w:val="20"/>
        </w:rPr>
        <w:t>Visado no incluido. </w:t>
      </w:r>
    </w:p>
    <w:p w14:paraId="4060E16B" w14:textId="295C4C4F" w:rsidR="00690A86" w:rsidRPr="003375DC" w:rsidRDefault="00F74052" w:rsidP="00B42FB9">
      <w:pPr>
        <w:pStyle w:val="NoSpacing1"/>
        <w:numPr>
          <w:ilvl w:val="0"/>
          <w:numId w:val="21"/>
        </w:numPr>
        <w:rPr>
          <w:lang w:eastAsia="es-MX"/>
        </w:rPr>
      </w:pPr>
      <w:r w:rsidRPr="00F74052">
        <w:rPr>
          <w:sz w:val="20"/>
          <w:szCs w:val="20"/>
        </w:rPr>
        <w:t>No incluido ningún otro servicio no especificado en el apartado de Incluye</w:t>
      </w:r>
      <w:r w:rsidR="003375DC">
        <w:rPr>
          <w:sz w:val="20"/>
          <w:szCs w:val="20"/>
        </w:rPr>
        <w:t>.</w:t>
      </w:r>
    </w:p>
    <w:p w14:paraId="69AE56C6" w14:textId="77777777" w:rsidR="003375DC" w:rsidRPr="003375DC" w:rsidRDefault="003375DC" w:rsidP="003375DC">
      <w:pPr>
        <w:pStyle w:val="NoSpacing1"/>
        <w:ind w:left="720"/>
        <w:rPr>
          <w:lang w:eastAsia="es-MX"/>
        </w:rPr>
      </w:pPr>
    </w:p>
    <w:p w14:paraId="0E0976CF" w14:textId="00F260B2" w:rsidR="006E40EA" w:rsidRPr="00CA557F" w:rsidRDefault="006E40EA" w:rsidP="006E40EA">
      <w:pPr>
        <w:spacing w:after="0" w:line="240" w:lineRule="auto"/>
        <w:jc w:val="both"/>
        <w:rPr>
          <w:b/>
          <w:color w:val="006600"/>
          <w:sz w:val="20"/>
          <w:szCs w:val="20"/>
        </w:rPr>
      </w:pPr>
      <w:r w:rsidRPr="00CA557F">
        <w:rPr>
          <w:b/>
          <w:color w:val="006600"/>
          <w:sz w:val="20"/>
          <w:szCs w:val="20"/>
        </w:rPr>
        <w:t xml:space="preserve">PRECIO POR PERSONA EN </w:t>
      </w:r>
      <w:r w:rsidR="00ED428C">
        <w:rPr>
          <w:b/>
          <w:color w:val="006600"/>
          <w:sz w:val="20"/>
          <w:szCs w:val="20"/>
        </w:rPr>
        <w:t>EUROS</w:t>
      </w:r>
      <w:r>
        <w:rPr>
          <w:b/>
          <w:color w:val="006600"/>
          <w:sz w:val="20"/>
          <w:szCs w:val="20"/>
        </w:rPr>
        <w:t>:</w:t>
      </w:r>
    </w:p>
    <w:tbl>
      <w:tblPr>
        <w:tblW w:w="6880" w:type="dxa"/>
        <w:tblCellMar>
          <w:left w:w="70" w:type="dxa"/>
          <w:right w:w="70" w:type="dxa"/>
        </w:tblCellMar>
        <w:tblLook w:val="04A0" w:firstRow="1" w:lastRow="0" w:firstColumn="1" w:lastColumn="0" w:noHBand="0" w:noVBand="1"/>
      </w:tblPr>
      <w:tblGrid>
        <w:gridCol w:w="2000"/>
        <w:gridCol w:w="1220"/>
        <w:gridCol w:w="1220"/>
        <w:gridCol w:w="1220"/>
        <w:gridCol w:w="1220"/>
      </w:tblGrid>
      <w:tr w:rsidR="00545290" w:rsidRPr="00545290" w14:paraId="7CC412B5" w14:textId="77777777" w:rsidTr="00545290">
        <w:trPr>
          <w:trHeight w:val="288"/>
        </w:trPr>
        <w:tc>
          <w:tcPr>
            <w:tcW w:w="2000" w:type="dxa"/>
            <w:tcBorders>
              <w:top w:val="single" w:sz="4" w:space="0" w:color="auto"/>
              <w:left w:val="single" w:sz="4" w:space="0" w:color="auto"/>
              <w:bottom w:val="single" w:sz="4" w:space="0" w:color="auto"/>
              <w:right w:val="single" w:sz="4" w:space="0" w:color="auto"/>
            </w:tcBorders>
            <w:shd w:val="clear" w:color="000000" w:fill="008000"/>
            <w:vAlign w:val="center"/>
            <w:hideMark/>
          </w:tcPr>
          <w:p w14:paraId="6B233551" w14:textId="77777777" w:rsidR="00545290" w:rsidRPr="00545290" w:rsidRDefault="00545290" w:rsidP="00545290">
            <w:pPr>
              <w:spacing w:after="0" w:line="240" w:lineRule="auto"/>
              <w:jc w:val="center"/>
              <w:rPr>
                <w:rFonts w:ascii="Calibri" w:eastAsia="Times New Roman" w:hAnsi="Calibri" w:cs="Calibri"/>
                <w:b/>
                <w:bCs/>
                <w:color w:val="FFFFFF"/>
                <w:sz w:val="16"/>
                <w:szCs w:val="16"/>
                <w:lang w:eastAsia="zh-CN"/>
              </w:rPr>
            </w:pPr>
            <w:r w:rsidRPr="00545290">
              <w:rPr>
                <w:rFonts w:ascii="Calibri" w:eastAsia="Times New Roman" w:hAnsi="Calibri" w:cs="Calibri"/>
                <w:b/>
                <w:bCs/>
                <w:color w:val="FFFFFF"/>
                <w:sz w:val="16"/>
                <w:szCs w:val="16"/>
                <w:lang w:eastAsia="zh-CN"/>
              </w:rPr>
              <w:t>Inicio - Fin</w:t>
            </w:r>
          </w:p>
        </w:tc>
        <w:tc>
          <w:tcPr>
            <w:tcW w:w="1220" w:type="dxa"/>
            <w:tcBorders>
              <w:top w:val="single" w:sz="4" w:space="0" w:color="auto"/>
              <w:left w:val="nil"/>
              <w:bottom w:val="single" w:sz="4" w:space="0" w:color="auto"/>
              <w:right w:val="single" w:sz="4" w:space="0" w:color="auto"/>
            </w:tcBorders>
            <w:shd w:val="clear" w:color="000000" w:fill="008000"/>
            <w:vAlign w:val="center"/>
            <w:hideMark/>
          </w:tcPr>
          <w:p w14:paraId="40C156B1" w14:textId="77777777" w:rsidR="00545290" w:rsidRPr="00545290" w:rsidRDefault="00545290" w:rsidP="00545290">
            <w:pPr>
              <w:spacing w:after="0" w:line="240" w:lineRule="auto"/>
              <w:jc w:val="center"/>
              <w:rPr>
                <w:rFonts w:ascii="Calibri" w:eastAsia="Times New Roman" w:hAnsi="Calibri" w:cs="Calibri"/>
                <w:b/>
                <w:bCs/>
                <w:color w:val="FFFFFF"/>
                <w:sz w:val="16"/>
                <w:szCs w:val="16"/>
                <w:lang w:eastAsia="zh-CN"/>
              </w:rPr>
            </w:pPr>
            <w:r w:rsidRPr="00545290">
              <w:rPr>
                <w:rFonts w:ascii="Calibri" w:eastAsia="Times New Roman" w:hAnsi="Calibri" w:cs="Calibri"/>
                <w:b/>
                <w:bCs/>
                <w:color w:val="FFFFFF"/>
                <w:sz w:val="16"/>
                <w:szCs w:val="16"/>
                <w:lang w:eastAsia="zh-CN"/>
              </w:rPr>
              <w:t>Doble</w:t>
            </w:r>
          </w:p>
        </w:tc>
        <w:tc>
          <w:tcPr>
            <w:tcW w:w="1220" w:type="dxa"/>
            <w:tcBorders>
              <w:top w:val="single" w:sz="4" w:space="0" w:color="auto"/>
              <w:left w:val="nil"/>
              <w:bottom w:val="single" w:sz="4" w:space="0" w:color="auto"/>
              <w:right w:val="single" w:sz="4" w:space="0" w:color="auto"/>
            </w:tcBorders>
            <w:shd w:val="clear" w:color="000000" w:fill="008000"/>
            <w:vAlign w:val="center"/>
            <w:hideMark/>
          </w:tcPr>
          <w:p w14:paraId="54279E4A" w14:textId="77777777" w:rsidR="00545290" w:rsidRPr="00545290" w:rsidRDefault="00545290" w:rsidP="00545290">
            <w:pPr>
              <w:spacing w:after="0" w:line="240" w:lineRule="auto"/>
              <w:jc w:val="center"/>
              <w:rPr>
                <w:rFonts w:ascii="Calibri" w:eastAsia="Times New Roman" w:hAnsi="Calibri" w:cs="Calibri"/>
                <w:b/>
                <w:bCs/>
                <w:color w:val="FFFFFF"/>
                <w:sz w:val="16"/>
                <w:szCs w:val="16"/>
                <w:lang w:eastAsia="zh-CN"/>
              </w:rPr>
            </w:pPr>
            <w:r w:rsidRPr="00545290">
              <w:rPr>
                <w:rFonts w:ascii="Calibri" w:eastAsia="Times New Roman" w:hAnsi="Calibri" w:cs="Calibri"/>
                <w:b/>
                <w:bCs/>
                <w:color w:val="FFFFFF"/>
                <w:sz w:val="16"/>
                <w:szCs w:val="16"/>
                <w:lang w:eastAsia="zh-CN"/>
              </w:rPr>
              <w:t>Triple</w:t>
            </w:r>
          </w:p>
        </w:tc>
        <w:tc>
          <w:tcPr>
            <w:tcW w:w="1220" w:type="dxa"/>
            <w:tcBorders>
              <w:top w:val="single" w:sz="4" w:space="0" w:color="auto"/>
              <w:left w:val="nil"/>
              <w:bottom w:val="single" w:sz="4" w:space="0" w:color="auto"/>
              <w:right w:val="single" w:sz="4" w:space="0" w:color="auto"/>
            </w:tcBorders>
            <w:shd w:val="clear" w:color="000000" w:fill="008000"/>
            <w:vAlign w:val="center"/>
            <w:hideMark/>
          </w:tcPr>
          <w:p w14:paraId="0EF05C7F" w14:textId="77777777" w:rsidR="00545290" w:rsidRPr="00545290" w:rsidRDefault="00545290" w:rsidP="00545290">
            <w:pPr>
              <w:spacing w:after="0" w:line="240" w:lineRule="auto"/>
              <w:jc w:val="center"/>
              <w:rPr>
                <w:rFonts w:ascii="Calibri" w:eastAsia="Times New Roman" w:hAnsi="Calibri" w:cs="Calibri"/>
                <w:b/>
                <w:bCs/>
                <w:color w:val="FFFFFF"/>
                <w:sz w:val="16"/>
                <w:szCs w:val="16"/>
                <w:lang w:eastAsia="zh-CN"/>
              </w:rPr>
            </w:pPr>
            <w:r w:rsidRPr="00545290">
              <w:rPr>
                <w:rFonts w:ascii="Calibri" w:eastAsia="Times New Roman" w:hAnsi="Calibri" w:cs="Calibri"/>
                <w:b/>
                <w:bCs/>
                <w:color w:val="FFFFFF"/>
                <w:sz w:val="16"/>
                <w:szCs w:val="16"/>
                <w:lang w:eastAsia="zh-CN"/>
              </w:rPr>
              <w:t>Single</w:t>
            </w:r>
          </w:p>
        </w:tc>
        <w:tc>
          <w:tcPr>
            <w:tcW w:w="1220" w:type="dxa"/>
            <w:tcBorders>
              <w:top w:val="single" w:sz="4" w:space="0" w:color="auto"/>
              <w:left w:val="nil"/>
              <w:bottom w:val="single" w:sz="4" w:space="0" w:color="auto"/>
              <w:right w:val="single" w:sz="4" w:space="0" w:color="auto"/>
            </w:tcBorders>
            <w:shd w:val="clear" w:color="000000" w:fill="008000"/>
            <w:vAlign w:val="center"/>
            <w:hideMark/>
          </w:tcPr>
          <w:p w14:paraId="36191EEC" w14:textId="77777777" w:rsidR="00545290" w:rsidRPr="00545290" w:rsidRDefault="00545290" w:rsidP="00545290">
            <w:pPr>
              <w:spacing w:after="0" w:line="240" w:lineRule="auto"/>
              <w:jc w:val="center"/>
              <w:rPr>
                <w:rFonts w:ascii="Calibri" w:eastAsia="Times New Roman" w:hAnsi="Calibri" w:cs="Calibri"/>
                <w:b/>
                <w:bCs/>
                <w:color w:val="FFFFFF"/>
                <w:sz w:val="16"/>
                <w:szCs w:val="16"/>
                <w:lang w:eastAsia="zh-CN"/>
              </w:rPr>
            </w:pPr>
            <w:r w:rsidRPr="00545290">
              <w:rPr>
                <w:rFonts w:ascii="Calibri" w:eastAsia="Times New Roman" w:hAnsi="Calibri" w:cs="Calibri"/>
                <w:b/>
                <w:bCs/>
                <w:color w:val="FFFFFF"/>
                <w:sz w:val="16"/>
                <w:szCs w:val="16"/>
                <w:lang w:eastAsia="zh-CN"/>
              </w:rPr>
              <w:t>Producto</w:t>
            </w:r>
          </w:p>
        </w:tc>
      </w:tr>
      <w:tr w:rsidR="00545290" w:rsidRPr="00545290" w14:paraId="04405C94" w14:textId="77777777" w:rsidTr="00545290">
        <w:trPr>
          <w:trHeight w:val="288"/>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90E94D5"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15/05/2025 - 19/06/2025</w:t>
            </w:r>
          </w:p>
        </w:tc>
        <w:tc>
          <w:tcPr>
            <w:tcW w:w="1220" w:type="dxa"/>
            <w:tcBorders>
              <w:top w:val="nil"/>
              <w:left w:val="nil"/>
              <w:bottom w:val="single" w:sz="4" w:space="0" w:color="auto"/>
              <w:right w:val="single" w:sz="4" w:space="0" w:color="auto"/>
            </w:tcBorders>
            <w:shd w:val="clear" w:color="auto" w:fill="auto"/>
            <w:vAlign w:val="center"/>
            <w:hideMark/>
          </w:tcPr>
          <w:p w14:paraId="0F705239"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3010 EUR</w:t>
            </w:r>
          </w:p>
        </w:tc>
        <w:tc>
          <w:tcPr>
            <w:tcW w:w="1220" w:type="dxa"/>
            <w:tcBorders>
              <w:top w:val="nil"/>
              <w:left w:val="nil"/>
              <w:bottom w:val="single" w:sz="4" w:space="0" w:color="auto"/>
              <w:right w:val="single" w:sz="4" w:space="0" w:color="auto"/>
            </w:tcBorders>
            <w:shd w:val="clear" w:color="auto" w:fill="auto"/>
            <w:vAlign w:val="center"/>
            <w:hideMark/>
          </w:tcPr>
          <w:p w14:paraId="630F19F0"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2600 EUR</w:t>
            </w:r>
          </w:p>
        </w:tc>
        <w:tc>
          <w:tcPr>
            <w:tcW w:w="1220" w:type="dxa"/>
            <w:tcBorders>
              <w:top w:val="nil"/>
              <w:left w:val="nil"/>
              <w:bottom w:val="single" w:sz="4" w:space="0" w:color="auto"/>
              <w:right w:val="single" w:sz="4" w:space="0" w:color="auto"/>
            </w:tcBorders>
            <w:shd w:val="clear" w:color="auto" w:fill="auto"/>
            <w:vAlign w:val="center"/>
            <w:hideMark/>
          </w:tcPr>
          <w:p w14:paraId="55630618"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4370 EUR</w:t>
            </w:r>
          </w:p>
        </w:tc>
        <w:tc>
          <w:tcPr>
            <w:tcW w:w="1220" w:type="dxa"/>
            <w:tcBorders>
              <w:top w:val="nil"/>
              <w:left w:val="nil"/>
              <w:bottom w:val="single" w:sz="4" w:space="0" w:color="auto"/>
              <w:right w:val="single" w:sz="4" w:space="0" w:color="auto"/>
            </w:tcBorders>
            <w:shd w:val="clear" w:color="auto" w:fill="auto"/>
            <w:vAlign w:val="center"/>
            <w:hideMark/>
          </w:tcPr>
          <w:p w14:paraId="52EDB4DD"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Selec-PLUS</w:t>
            </w:r>
          </w:p>
        </w:tc>
      </w:tr>
      <w:tr w:rsidR="00545290" w:rsidRPr="00545290" w14:paraId="2012884D" w14:textId="77777777" w:rsidTr="00545290">
        <w:trPr>
          <w:trHeight w:val="288"/>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42C4886"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26/06/2025 - 26/06/2025</w:t>
            </w:r>
          </w:p>
        </w:tc>
        <w:tc>
          <w:tcPr>
            <w:tcW w:w="1220" w:type="dxa"/>
            <w:tcBorders>
              <w:top w:val="nil"/>
              <w:left w:val="nil"/>
              <w:bottom w:val="single" w:sz="4" w:space="0" w:color="auto"/>
              <w:right w:val="single" w:sz="4" w:space="0" w:color="auto"/>
            </w:tcBorders>
            <w:shd w:val="clear" w:color="auto" w:fill="auto"/>
            <w:vAlign w:val="center"/>
            <w:hideMark/>
          </w:tcPr>
          <w:p w14:paraId="21E6FD58"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2720 EUR</w:t>
            </w:r>
          </w:p>
        </w:tc>
        <w:tc>
          <w:tcPr>
            <w:tcW w:w="1220" w:type="dxa"/>
            <w:tcBorders>
              <w:top w:val="nil"/>
              <w:left w:val="nil"/>
              <w:bottom w:val="single" w:sz="4" w:space="0" w:color="auto"/>
              <w:right w:val="single" w:sz="4" w:space="0" w:color="auto"/>
            </w:tcBorders>
            <w:shd w:val="clear" w:color="auto" w:fill="auto"/>
            <w:vAlign w:val="center"/>
            <w:hideMark/>
          </w:tcPr>
          <w:p w14:paraId="3591E971"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2360 EUR</w:t>
            </w:r>
          </w:p>
        </w:tc>
        <w:tc>
          <w:tcPr>
            <w:tcW w:w="1220" w:type="dxa"/>
            <w:tcBorders>
              <w:top w:val="nil"/>
              <w:left w:val="nil"/>
              <w:bottom w:val="single" w:sz="4" w:space="0" w:color="auto"/>
              <w:right w:val="single" w:sz="4" w:space="0" w:color="auto"/>
            </w:tcBorders>
            <w:shd w:val="clear" w:color="auto" w:fill="auto"/>
            <w:vAlign w:val="center"/>
            <w:hideMark/>
          </w:tcPr>
          <w:p w14:paraId="39B5710A"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3940 EUR</w:t>
            </w:r>
          </w:p>
        </w:tc>
        <w:tc>
          <w:tcPr>
            <w:tcW w:w="1220" w:type="dxa"/>
            <w:tcBorders>
              <w:top w:val="nil"/>
              <w:left w:val="nil"/>
              <w:bottom w:val="single" w:sz="4" w:space="0" w:color="auto"/>
              <w:right w:val="single" w:sz="4" w:space="0" w:color="auto"/>
            </w:tcBorders>
            <w:shd w:val="clear" w:color="auto" w:fill="auto"/>
            <w:vAlign w:val="center"/>
            <w:hideMark/>
          </w:tcPr>
          <w:p w14:paraId="00BE5013"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Selec-PLUS</w:t>
            </w:r>
          </w:p>
        </w:tc>
      </w:tr>
      <w:tr w:rsidR="00545290" w:rsidRPr="00545290" w14:paraId="1E20BED3" w14:textId="77777777" w:rsidTr="00545290">
        <w:trPr>
          <w:trHeight w:val="288"/>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203A993"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03/07/2025 - 17/07/2025</w:t>
            </w:r>
          </w:p>
        </w:tc>
        <w:tc>
          <w:tcPr>
            <w:tcW w:w="1220" w:type="dxa"/>
            <w:tcBorders>
              <w:top w:val="nil"/>
              <w:left w:val="nil"/>
              <w:bottom w:val="single" w:sz="4" w:space="0" w:color="auto"/>
              <w:right w:val="single" w:sz="4" w:space="0" w:color="auto"/>
            </w:tcBorders>
            <w:shd w:val="clear" w:color="auto" w:fill="auto"/>
            <w:vAlign w:val="center"/>
            <w:hideMark/>
          </w:tcPr>
          <w:p w14:paraId="618D22D6"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2720 EUR</w:t>
            </w:r>
          </w:p>
        </w:tc>
        <w:tc>
          <w:tcPr>
            <w:tcW w:w="1220" w:type="dxa"/>
            <w:tcBorders>
              <w:top w:val="nil"/>
              <w:left w:val="nil"/>
              <w:bottom w:val="single" w:sz="4" w:space="0" w:color="auto"/>
              <w:right w:val="single" w:sz="4" w:space="0" w:color="auto"/>
            </w:tcBorders>
            <w:shd w:val="clear" w:color="auto" w:fill="auto"/>
            <w:vAlign w:val="center"/>
            <w:hideMark/>
          </w:tcPr>
          <w:p w14:paraId="7E7E574D"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2320 EUR</w:t>
            </w:r>
          </w:p>
        </w:tc>
        <w:tc>
          <w:tcPr>
            <w:tcW w:w="1220" w:type="dxa"/>
            <w:tcBorders>
              <w:top w:val="nil"/>
              <w:left w:val="nil"/>
              <w:bottom w:val="single" w:sz="4" w:space="0" w:color="auto"/>
              <w:right w:val="single" w:sz="4" w:space="0" w:color="auto"/>
            </w:tcBorders>
            <w:shd w:val="clear" w:color="auto" w:fill="auto"/>
            <w:vAlign w:val="center"/>
            <w:hideMark/>
          </w:tcPr>
          <w:p w14:paraId="4FE81F2E"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3810 EUR</w:t>
            </w:r>
          </w:p>
        </w:tc>
        <w:tc>
          <w:tcPr>
            <w:tcW w:w="1220" w:type="dxa"/>
            <w:tcBorders>
              <w:top w:val="nil"/>
              <w:left w:val="nil"/>
              <w:bottom w:val="single" w:sz="4" w:space="0" w:color="auto"/>
              <w:right w:val="single" w:sz="4" w:space="0" w:color="auto"/>
            </w:tcBorders>
            <w:shd w:val="clear" w:color="auto" w:fill="auto"/>
            <w:vAlign w:val="center"/>
            <w:hideMark/>
          </w:tcPr>
          <w:p w14:paraId="17010B71"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Selec-PLUS</w:t>
            </w:r>
          </w:p>
        </w:tc>
      </w:tr>
      <w:tr w:rsidR="00545290" w:rsidRPr="00545290" w14:paraId="1C1ABA91" w14:textId="77777777" w:rsidTr="00545290">
        <w:trPr>
          <w:trHeight w:val="288"/>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9457725"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31/07/2025 - 31/07/2025</w:t>
            </w:r>
          </w:p>
        </w:tc>
        <w:tc>
          <w:tcPr>
            <w:tcW w:w="1220" w:type="dxa"/>
            <w:tcBorders>
              <w:top w:val="nil"/>
              <w:left w:val="nil"/>
              <w:bottom w:val="single" w:sz="4" w:space="0" w:color="auto"/>
              <w:right w:val="single" w:sz="4" w:space="0" w:color="auto"/>
            </w:tcBorders>
            <w:shd w:val="clear" w:color="auto" w:fill="auto"/>
            <w:vAlign w:val="center"/>
            <w:hideMark/>
          </w:tcPr>
          <w:p w14:paraId="28F8C61F"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2940 EUR</w:t>
            </w:r>
          </w:p>
        </w:tc>
        <w:tc>
          <w:tcPr>
            <w:tcW w:w="1220" w:type="dxa"/>
            <w:tcBorders>
              <w:top w:val="nil"/>
              <w:left w:val="nil"/>
              <w:bottom w:val="single" w:sz="4" w:space="0" w:color="auto"/>
              <w:right w:val="single" w:sz="4" w:space="0" w:color="auto"/>
            </w:tcBorders>
            <w:shd w:val="clear" w:color="auto" w:fill="auto"/>
            <w:vAlign w:val="center"/>
            <w:hideMark/>
          </w:tcPr>
          <w:p w14:paraId="6AD55A84"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2550 EUR</w:t>
            </w:r>
          </w:p>
        </w:tc>
        <w:tc>
          <w:tcPr>
            <w:tcW w:w="1220" w:type="dxa"/>
            <w:tcBorders>
              <w:top w:val="nil"/>
              <w:left w:val="nil"/>
              <w:bottom w:val="single" w:sz="4" w:space="0" w:color="auto"/>
              <w:right w:val="single" w:sz="4" w:space="0" w:color="auto"/>
            </w:tcBorders>
            <w:shd w:val="clear" w:color="auto" w:fill="auto"/>
            <w:vAlign w:val="center"/>
            <w:hideMark/>
          </w:tcPr>
          <w:p w14:paraId="15FE7031"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4240 EUR</w:t>
            </w:r>
          </w:p>
        </w:tc>
        <w:tc>
          <w:tcPr>
            <w:tcW w:w="1220" w:type="dxa"/>
            <w:tcBorders>
              <w:top w:val="nil"/>
              <w:left w:val="nil"/>
              <w:bottom w:val="single" w:sz="4" w:space="0" w:color="auto"/>
              <w:right w:val="single" w:sz="4" w:space="0" w:color="auto"/>
            </w:tcBorders>
            <w:shd w:val="clear" w:color="auto" w:fill="auto"/>
            <w:vAlign w:val="center"/>
            <w:hideMark/>
          </w:tcPr>
          <w:p w14:paraId="5D22D38D"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Selec-PLUS</w:t>
            </w:r>
          </w:p>
        </w:tc>
      </w:tr>
      <w:tr w:rsidR="00545290" w:rsidRPr="00545290" w14:paraId="37EB4E51" w14:textId="77777777" w:rsidTr="00545290">
        <w:trPr>
          <w:trHeight w:val="288"/>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8740732"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14/08/2025 - 14/08/2025</w:t>
            </w:r>
          </w:p>
        </w:tc>
        <w:tc>
          <w:tcPr>
            <w:tcW w:w="1220" w:type="dxa"/>
            <w:tcBorders>
              <w:top w:val="nil"/>
              <w:left w:val="nil"/>
              <w:bottom w:val="single" w:sz="4" w:space="0" w:color="auto"/>
              <w:right w:val="single" w:sz="4" w:space="0" w:color="auto"/>
            </w:tcBorders>
            <w:shd w:val="clear" w:color="auto" w:fill="auto"/>
            <w:vAlign w:val="center"/>
            <w:hideMark/>
          </w:tcPr>
          <w:p w14:paraId="2644DDAF"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2940 EUR</w:t>
            </w:r>
          </w:p>
        </w:tc>
        <w:tc>
          <w:tcPr>
            <w:tcW w:w="1220" w:type="dxa"/>
            <w:tcBorders>
              <w:top w:val="nil"/>
              <w:left w:val="nil"/>
              <w:bottom w:val="single" w:sz="4" w:space="0" w:color="auto"/>
              <w:right w:val="single" w:sz="4" w:space="0" w:color="auto"/>
            </w:tcBorders>
            <w:shd w:val="clear" w:color="auto" w:fill="auto"/>
            <w:vAlign w:val="center"/>
            <w:hideMark/>
          </w:tcPr>
          <w:p w14:paraId="3AF95838"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2500 EUR</w:t>
            </w:r>
          </w:p>
        </w:tc>
        <w:tc>
          <w:tcPr>
            <w:tcW w:w="1220" w:type="dxa"/>
            <w:tcBorders>
              <w:top w:val="nil"/>
              <w:left w:val="nil"/>
              <w:bottom w:val="single" w:sz="4" w:space="0" w:color="auto"/>
              <w:right w:val="single" w:sz="4" w:space="0" w:color="auto"/>
            </w:tcBorders>
            <w:shd w:val="clear" w:color="auto" w:fill="auto"/>
            <w:vAlign w:val="center"/>
            <w:hideMark/>
          </w:tcPr>
          <w:p w14:paraId="0ABA276D"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4240 EUR</w:t>
            </w:r>
          </w:p>
        </w:tc>
        <w:tc>
          <w:tcPr>
            <w:tcW w:w="1220" w:type="dxa"/>
            <w:tcBorders>
              <w:top w:val="nil"/>
              <w:left w:val="nil"/>
              <w:bottom w:val="single" w:sz="4" w:space="0" w:color="auto"/>
              <w:right w:val="single" w:sz="4" w:space="0" w:color="auto"/>
            </w:tcBorders>
            <w:shd w:val="clear" w:color="auto" w:fill="auto"/>
            <w:vAlign w:val="center"/>
            <w:hideMark/>
          </w:tcPr>
          <w:p w14:paraId="2287343A"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Selec-PLUS</w:t>
            </w:r>
          </w:p>
        </w:tc>
      </w:tr>
      <w:tr w:rsidR="00545290" w:rsidRPr="00545290" w14:paraId="00FF13B5" w14:textId="77777777" w:rsidTr="00545290">
        <w:trPr>
          <w:trHeight w:val="288"/>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9284A92"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28/08/2025 - 28/08/2025</w:t>
            </w:r>
          </w:p>
        </w:tc>
        <w:tc>
          <w:tcPr>
            <w:tcW w:w="1220" w:type="dxa"/>
            <w:tcBorders>
              <w:top w:val="nil"/>
              <w:left w:val="nil"/>
              <w:bottom w:val="single" w:sz="4" w:space="0" w:color="auto"/>
              <w:right w:val="single" w:sz="4" w:space="0" w:color="auto"/>
            </w:tcBorders>
            <w:shd w:val="clear" w:color="auto" w:fill="auto"/>
            <w:vAlign w:val="center"/>
            <w:hideMark/>
          </w:tcPr>
          <w:p w14:paraId="79C1B860"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2940 EUR</w:t>
            </w:r>
          </w:p>
        </w:tc>
        <w:tc>
          <w:tcPr>
            <w:tcW w:w="1220" w:type="dxa"/>
            <w:tcBorders>
              <w:top w:val="nil"/>
              <w:left w:val="nil"/>
              <w:bottom w:val="single" w:sz="4" w:space="0" w:color="auto"/>
              <w:right w:val="single" w:sz="4" w:space="0" w:color="auto"/>
            </w:tcBorders>
            <w:shd w:val="clear" w:color="auto" w:fill="auto"/>
            <w:vAlign w:val="center"/>
            <w:hideMark/>
          </w:tcPr>
          <w:p w14:paraId="17CB25F3"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2550 EUR</w:t>
            </w:r>
          </w:p>
        </w:tc>
        <w:tc>
          <w:tcPr>
            <w:tcW w:w="1220" w:type="dxa"/>
            <w:tcBorders>
              <w:top w:val="nil"/>
              <w:left w:val="nil"/>
              <w:bottom w:val="single" w:sz="4" w:space="0" w:color="auto"/>
              <w:right w:val="single" w:sz="4" w:space="0" w:color="auto"/>
            </w:tcBorders>
            <w:shd w:val="clear" w:color="auto" w:fill="auto"/>
            <w:vAlign w:val="center"/>
            <w:hideMark/>
          </w:tcPr>
          <w:p w14:paraId="677BA47B"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4240 EUR</w:t>
            </w:r>
          </w:p>
        </w:tc>
        <w:tc>
          <w:tcPr>
            <w:tcW w:w="1220" w:type="dxa"/>
            <w:tcBorders>
              <w:top w:val="nil"/>
              <w:left w:val="nil"/>
              <w:bottom w:val="single" w:sz="4" w:space="0" w:color="auto"/>
              <w:right w:val="single" w:sz="4" w:space="0" w:color="auto"/>
            </w:tcBorders>
            <w:shd w:val="clear" w:color="auto" w:fill="auto"/>
            <w:vAlign w:val="center"/>
            <w:hideMark/>
          </w:tcPr>
          <w:p w14:paraId="0D61EE49"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Selec-PLUS</w:t>
            </w:r>
          </w:p>
        </w:tc>
      </w:tr>
      <w:tr w:rsidR="00545290" w:rsidRPr="00545290" w14:paraId="5523A432" w14:textId="77777777" w:rsidTr="00545290">
        <w:trPr>
          <w:trHeight w:val="288"/>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4A3A82C"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04/09/2025 - 04/09/2025</w:t>
            </w:r>
          </w:p>
        </w:tc>
        <w:tc>
          <w:tcPr>
            <w:tcW w:w="1220" w:type="dxa"/>
            <w:tcBorders>
              <w:top w:val="nil"/>
              <w:left w:val="nil"/>
              <w:bottom w:val="single" w:sz="4" w:space="0" w:color="auto"/>
              <w:right w:val="single" w:sz="4" w:space="0" w:color="auto"/>
            </w:tcBorders>
            <w:shd w:val="clear" w:color="auto" w:fill="auto"/>
            <w:vAlign w:val="center"/>
            <w:hideMark/>
          </w:tcPr>
          <w:p w14:paraId="25777A47"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3010 EUR</w:t>
            </w:r>
          </w:p>
        </w:tc>
        <w:tc>
          <w:tcPr>
            <w:tcW w:w="1220" w:type="dxa"/>
            <w:tcBorders>
              <w:top w:val="nil"/>
              <w:left w:val="nil"/>
              <w:bottom w:val="single" w:sz="4" w:space="0" w:color="auto"/>
              <w:right w:val="single" w:sz="4" w:space="0" w:color="auto"/>
            </w:tcBorders>
            <w:shd w:val="clear" w:color="auto" w:fill="auto"/>
            <w:vAlign w:val="center"/>
            <w:hideMark/>
          </w:tcPr>
          <w:p w14:paraId="739AB002"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2600 EUR</w:t>
            </w:r>
          </w:p>
        </w:tc>
        <w:tc>
          <w:tcPr>
            <w:tcW w:w="1220" w:type="dxa"/>
            <w:tcBorders>
              <w:top w:val="nil"/>
              <w:left w:val="nil"/>
              <w:bottom w:val="single" w:sz="4" w:space="0" w:color="auto"/>
              <w:right w:val="single" w:sz="4" w:space="0" w:color="auto"/>
            </w:tcBorders>
            <w:shd w:val="clear" w:color="auto" w:fill="auto"/>
            <w:vAlign w:val="center"/>
            <w:hideMark/>
          </w:tcPr>
          <w:p w14:paraId="105F421A"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4370 EUR</w:t>
            </w:r>
          </w:p>
        </w:tc>
        <w:tc>
          <w:tcPr>
            <w:tcW w:w="1220" w:type="dxa"/>
            <w:tcBorders>
              <w:top w:val="nil"/>
              <w:left w:val="nil"/>
              <w:bottom w:val="single" w:sz="4" w:space="0" w:color="auto"/>
              <w:right w:val="single" w:sz="4" w:space="0" w:color="auto"/>
            </w:tcBorders>
            <w:shd w:val="clear" w:color="auto" w:fill="auto"/>
            <w:vAlign w:val="center"/>
            <w:hideMark/>
          </w:tcPr>
          <w:p w14:paraId="31779F36"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Selec-PLUS</w:t>
            </w:r>
          </w:p>
        </w:tc>
      </w:tr>
      <w:tr w:rsidR="00545290" w:rsidRPr="00545290" w14:paraId="1567400C" w14:textId="77777777" w:rsidTr="00545290">
        <w:trPr>
          <w:trHeight w:val="288"/>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35EFA3D"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11/09/2025 - 02/10/2025</w:t>
            </w:r>
          </w:p>
        </w:tc>
        <w:tc>
          <w:tcPr>
            <w:tcW w:w="1220" w:type="dxa"/>
            <w:tcBorders>
              <w:top w:val="nil"/>
              <w:left w:val="nil"/>
              <w:bottom w:val="single" w:sz="4" w:space="0" w:color="auto"/>
              <w:right w:val="single" w:sz="4" w:space="0" w:color="auto"/>
            </w:tcBorders>
            <w:shd w:val="clear" w:color="auto" w:fill="auto"/>
            <w:vAlign w:val="center"/>
            <w:hideMark/>
          </w:tcPr>
          <w:p w14:paraId="7DB2DB76"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3300 EUR</w:t>
            </w:r>
          </w:p>
        </w:tc>
        <w:tc>
          <w:tcPr>
            <w:tcW w:w="1220" w:type="dxa"/>
            <w:tcBorders>
              <w:top w:val="nil"/>
              <w:left w:val="nil"/>
              <w:bottom w:val="single" w:sz="4" w:space="0" w:color="auto"/>
              <w:right w:val="single" w:sz="4" w:space="0" w:color="auto"/>
            </w:tcBorders>
            <w:shd w:val="clear" w:color="auto" w:fill="auto"/>
            <w:vAlign w:val="center"/>
            <w:hideMark/>
          </w:tcPr>
          <w:p w14:paraId="519A2DE2"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2840 EUR</w:t>
            </w:r>
          </w:p>
        </w:tc>
        <w:tc>
          <w:tcPr>
            <w:tcW w:w="1220" w:type="dxa"/>
            <w:tcBorders>
              <w:top w:val="nil"/>
              <w:left w:val="nil"/>
              <w:bottom w:val="single" w:sz="4" w:space="0" w:color="auto"/>
              <w:right w:val="single" w:sz="4" w:space="0" w:color="auto"/>
            </w:tcBorders>
            <w:shd w:val="clear" w:color="auto" w:fill="auto"/>
            <w:vAlign w:val="center"/>
            <w:hideMark/>
          </w:tcPr>
          <w:p w14:paraId="22DF2639"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4810 EUR</w:t>
            </w:r>
          </w:p>
        </w:tc>
        <w:tc>
          <w:tcPr>
            <w:tcW w:w="1220" w:type="dxa"/>
            <w:tcBorders>
              <w:top w:val="nil"/>
              <w:left w:val="nil"/>
              <w:bottom w:val="single" w:sz="4" w:space="0" w:color="auto"/>
              <w:right w:val="single" w:sz="4" w:space="0" w:color="auto"/>
            </w:tcBorders>
            <w:shd w:val="clear" w:color="auto" w:fill="auto"/>
            <w:vAlign w:val="center"/>
            <w:hideMark/>
          </w:tcPr>
          <w:p w14:paraId="65CA1A7E"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Selec-PLUS</w:t>
            </w:r>
          </w:p>
        </w:tc>
      </w:tr>
      <w:tr w:rsidR="00545290" w:rsidRPr="00545290" w14:paraId="2C7A9272" w14:textId="77777777" w:rsidTr="00545290">
        <w:trPr>
          <w:trHeight w:val="288"/>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510D1E5"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09/10/2025 - 16/10/2025</w:t>
            </w:r>
          </w:p>
        </w:tc>
        <w:tc>
          <w:tcPr>
            <w:tcW w:w="1220" w:type="dxa"/>
            <w:tcBorders>
              <w:top w:val="nil"/>
              <w:left w:val="nil"/>
              <w:bottom w:val="single" w:sz="4" w:space="0" w:color="auto"/>
              <w:right w:val="single" w:sz="4" w:space="0" w:color="auto"/>
            </w:tcBorders>
            <w:shd w:val="clear" w:color="auto" w:fill="auto"/>
            <w:vAlign w:val="center"/>
            <w:hideMark/>
          </w:tcPr>
          <w:p w14:paraId="6151073F"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3010 EUR</w:t>
            </w:r>
          </w:p>
        </w:tc>
        <w:tc>
          <w:tcPr>
            <w:tcW w:w="1220" w:type="dxa"/>
            <w:tcBorders>
              <w:top w:val="nil"/>
              <w:left w:val="nil"/>
              <w:bottom w:val="single" w:sz="4" w:space="0" w:color="auto"/>
              <w:right w:val="single" w:sz="4" w:space="0" w:color="auto"/>
            </w:tcBorders>
            <w:shd w:val="clear" w:color="auto" w:fill="auto"/>
            <w:vAlign w:val="center"/>
            <w:hideMark/>
          </w:tcPr>
          <w:p w14:paraId="7C8FD98B"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2600 EUR</w:t>
            </w:r>
          </w:p>
        </w:tc>
        <w:tc>
          <w:tcPr>
            <w:tcW w:w="1220" w:type="dxa"/>
            <w:tcBorders>
              <w:top w:val="nil"/>
              <w:left w:val="nil"/>
              <w:bottom w:val="single" w:sz="4" w:space="0" w:color="auto"/>
              <w:right w:val="single" w:sz="4" w:space="0" w:color="auto"/>
            </w:tcBorders>
            <w:shd w:val="clear" w:color="auto" w:fill="auto"/>
            <w:vAlign w:val="center"/>
            <w:hideMark/>
          </w:tcPr>
          <w:p w14:paraId="3599ABA6"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4370 EUR</w:t>
            </w:r>
          </w:p>
        </w:tc>
        <w:tc>
          <w:tcPr>
            <w:tcW w:w="1220" w:type="dxa"/>
            <w:tcBorders>
              <w:top w:val="nil"/>
              <w:left w:val="nil"/>
              <w:bottom w:val="single" w:sz="4" w:space="0" w:color="auto"/>
              <w:right w:val="single" w:sz="4" w:space="0" w:color="auto"/>
            </w:tcBorders>
            <w:shd w:val="clear" w:color="auto" w:fill="auto"/>
            <w:vAlign w:val="center"/>
            <w:hideMark/>
          </w:tcPr>
          <w:p w14:paraId="635AC669"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Selec-PLUS</w:t>
            </w:r>
          </w:p>
        </w:tc>
      </w:tr>
      <w:tr w:rsidR="00545290" w:rsidRPr="00545290" w14:paraId="42303589" w14:textId="77777777" w:rsidTr="00545290">
        <w:trPr>
          <w:trHeight w:val="288"/>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7550F342"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15/05/2025 - 19/06/2025</w:t>
            </w:r>
          </w:p>
        </w:tc>
        <w:tc>
          <w:tcPr>
            <w:tcW w:w="1220" w:type="dxa"/>
            <w:tcBorders>
              <w:top w:val="nil"/>
              <w:left w:val="nil"/>
              <w:bottom w:val="single" w:sz="4" w:space="0" w:color="auto"/>
              <w:right w:val="single" w:sz="4" w:space="0" w:color="auto"/>
            </w:tcBorders>
            <w:shd w:val="clear" w:color="auto" w:fill="auto"/>
            <w:vAlign w:val="center"/>
            <w:hideMark/>
          </w:tcPr>
          <w:p w14:paraId="3D910EA2"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2830 EUR</w:t>
            </w:r>
          </w:p>
        </w:tc>
        <w:tc>
          <w:tcPr>
            <w:tcW w:w="1220" w:type="dxa"/>
            <w:tcBorders>
              <w:top w:val="nil"/>
              <w:left w:val="nil"/>
              <w:bottom w:val="single" w:sz="4" w:space="0" w:color="auto"/>
              <w:right w:val="single" w:sz="4" w:space="0" w:color="auto"/>
            </w:tcBorders>
            <w:shd w:val="clear" w:color="auto" w:fill="auto"/>
            <w:vAlign w:val="center"/>
            <w:hideMark/>
          </w:tcPr>
          <w:p w14:paraId="00EB26CF"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2450 EUR</w:t>
            </w:r>
          </w:p>
        </w:tc>
        <w:tc>
          <w:tcPr>
            <w:tcW w:w="1220" w:type="dxa"/>
            <w:tcBorders>
              <w:top w:val="nil"/>
              <w:left w:val="nil"/>
              <w:bottom w:val="single" w:sz="4" w:space="0" w:color="auto"/>
              <w:right w:val="single" w:sz="4" w:space="0" w:color="auto"/>
            </w:tcBorders>
            <w:shd w:val="clear" w:color="auto" w:fill="auto"/>
            <w:vAlign w:val="center"/>
            <w:hideMark/>
          </w:tcPr>
          <w:p w14:paraId="583C9163"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4050 EUR</w:t>
            </w:r>
          </w:p>
        </w:tc>
        <w:tc>
          <w:tcPr>
            <w:tcW w:w="1220" w:type="dxa"/>
            <w:tcBorders>
              <w:top w:val="nil"/>
              <w:left w:val="nil"/>
              <w:bottom w:val="single" w:sz="4" w:space="0" w:color="auto"/>
              <w:right w:val="single" w:sz="4" w:space="0" w:color="auto"/>
            </w:tcBorders>
            <w:shd w:val="clear" w:color="auto" w:fill="auto"/>
            <w:vAlign w:val="center"/>
            <w:hideMark/>
          </w:tcPr>
          <w:p w14:paraId="26A27A07"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Selección</w:t>
            </w:r>
          </w:p>
        </w:tc>
      </w:tr>
      <w:tr w:rsidR="00545290" w:rsidRPr="00545290" w14:paraId="6E2DA3F2" w14:textId="77777777" w:rsidTr="00545290">
        <w:trPr>
          <w:trHeight w:val="288"/>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E829E30"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26/06/2025 - 26/06/2025</w:t>
            </w:r>
          </w:p>
        </w:tc>
        <w:tc>
          <w:tcPr>
            <w:tcW w:w="1220" w:type="dxa"/>
            <w:tcBorders>
              <w:top w:val="nil"/>
              <w:left w:val="nil"/>
              <w:bottom w:val="single" w:sz="4" w:space="0" w:color="auto"/>
              <w:right w:val="single" w:sz="4" w:space="0" w:color="auto"/>
            </w:tcBorders>
            <w:shd w:val="clear" w:color="auto" w:fill="auto"/>
            <w:vAlign w:val="center"/>
            <w:hideMark/>
          </w:tcPr>
          <w:p w14:paraId="03FB73FA"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2550 EUR</w:t>
            </w:r>
          </w:p>
        </w:tc>
        <w:tc>
          <w:tcPr>
            <w:tcW w:w="1220" w:type="dxa"/>
            <w:tcBorders>
              <w:top w:val="nil"/>
              <w:left w:val="nil"/>
              <w:bottom w:val="single" w:sz="4" w:space="0" w:color="auto"/>
              <w:right w:val="single" w:sz="4" w:space="0" w:color="auto"/>
            </w:tcBorders>
            <w:shd w:val="clear" w:color="auto" w:fill="auto"/>
            <w:vAlign w:val="center"/>
            <w:hideMark/>
          </w:tcPr>
          <w:p w14:paraId="609CFDCF"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2200 EUR</w:t>
            </w:r>
          </w:p>
        </w:tc>
        <w:tc>
          <w:tcPr>
            <w:tcW w:w="1220" w:type="dxa"/>
            <w:tcBorders>
              <w:top w:val="nil"/>
              <w:left w:val="nil"/>
              <w:bottom w:val="single" w:sz="4" w:space="0" w:color="auto"/>
              <w:right w:val="single" w:sz="4" w:space="0" w:color="auto"/>
            </w:tcBorders>
            <w:shd w:val="clear" w:color="auto" w:fill="auto"/>
            <w:vAlign w:val="center"/>
            <w:hideMark/>
          </w:tcPr>
          <w:p w14:paraId="01C1CCB0"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3630 EUR</w:t>
            </w:r>
          </w:p>
        </w:tc>
        <w:tc>
          <w:tcPr>
            <w:tcW w:w="1220" w:type="dxa"/>
            <w:tcBorders>
              <w:top w:val="nil"/>
              <w:left w:val="nil"/>
              <w:bottom w:val="single" w:sz="4" w:space="0" w:color="auto"/>
              <w:right w:val="single" w:sz="4" w:space="0" w:color="auto"/>
            </w:tcBorders>
            <w:shd w:val="clear" w:color="auto" w:fill="auto"/>
            <w:vAlign w:val="center"/>
            <w:hideMark/>
          </w:tcPr>
          <w:p w14:paraId="02D6314A"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Selección</w:t>
            </w:r>
          </w:p>
        </w:tc>
      </w:tr>
      <w:tr w:rsidR="00545290" w:rsidRPr="00545290" w14:paraId="252A3143" w14:textId="77777777" w:rsidTr="00545290">
        <w:trPr>
          <w:trHeight w:val="288"/>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7F7775D"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03/07/2025 - 10/07/2025</w:t>
            </w:r>
          </w:p>
        </w:tc>
        <w:tc>
          <w:tcPr>
            <w:tcW w:w="1220" w:type="dxa"/>
            <w:tcBorders>
              <w:top w:val="nil"/>
              <w:left w:val="nil"/>
              <w:bottom w:val="single" w:sz="4" w:space="0" w:color="auto"/>
              <w:right w:val="single" w:sz="4" w:space="0" w:color="auto"/>
            </w:tcBorders>
            <w:shd w:val="clear" w:color="auto" w:fill="auto"/>
            <w:vAlign w:val="center"/>
            <w:hideMark/>
          </w:tcPr>
          <w:p w14:paraId="1BAB181C"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2550 EUR</w:t>
            </w:r>
          </w:p>
        </w:tc>
        <w:tc>
          <w:tcPr>
            <w:tcW w:w="1220" w:type="dxa"/>
            <w:tcBorders>
              <w:top w:val="nil"/>
              <w:left w:val="nil"/>
              <w:bottom w:val="single" w:sz="4" w:space="0" w:color="auto"/>
              <w:right w:val="single" w:sz="4" w:space="0" w:color="auto"/>
            </w:tcBorders>
            <w:shd w:val="clear" w:color="auto" w:fill="auto"/>
            <w:vAlign w:val="center"/>
            <w:hideMark/>
          </w:tcPr>
          <w:p w14:paraId="0DC89E2D"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2200 EUR</w:t>
            </w:r>
          </w:p>
        </w:tc>
        <w:tc>
          <w:tcPr>
            <w:tcW w:w="1220" w:type="dxa"/>
            <w:tcBorders>
              <w:top w:val="nil"/>
              <w:left w:val="nil"/>
              <w:bottom w:val="single" w:sz="4" w:space="0" w:color="auto"/>
              <w:right w:val="single" w:sz="4" w:space="0" w:color="auto"/>
            </w:tcBorders>
            <w:shd w:val="clear" w:color="auto" w:fill="auto"/>
            <w:vAlign w:val="center"/>
            <w:hideMark/>
          </w:tcPr>
          <w:p w14:paraId="6468DA12"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3630 EUR</w:t>
            </w:r>
          </w:p>
        </w:tc>
        <w:tc>
          <w:tcPr>
            <w:tcW w:w="1220" w:type="dxa"/>
            <w:tcBorders>
              <w:top w:val="nil"/>
              <w:left w:val="nil"/>
              <w:bottom w:val="single" w:sz="4" w:space="0" w:color="auto"/>
              <w:right w:val="single" w:sz="4" w:space="0" w:color="auto"/>
            </w:tcBorders>
            <w:shd w:val="clear" w:color="auto" w:fill="auto"/>
            <w:vAlign w:val="center"/>
            <w:hideMark/>
          </w:tcPr>
          <w:p w14:paraId="2582C772"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Selección</w:t>
            </w:r>
          </w:p>
        </w:tc>
      </w:tr>
      <w:tr w:rsidR="00545290" w:rsidRPr="00545290" w14:paraId="7A52760E" w14:textId="77777777" w:rsidTr="00545290">
        <w:trPr>
          <w:trHeight w:val="288"/>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EB0B0CD"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17/07/2025 - 17/07/2025</w:t>
            </w:r>
          </w:p>
        </w:tc>
        <w:tc>
          <w:tcPr>
            <w:tcW w:w="1220" w:type="dxa"/>
            <w:tcBorders>
              <w:top w:val="nil"/>
              <w:left w:val="nil"/>
              <w:bottom w:val="single" w:sz="4" w:space="0" w:color="auto"/>
              <w:right w:val="single" w:sz="4" w:space="0" w:color="auto"/>
            </w:tcBorders>
            <w:shd w:val="clear" w:color="auto" w:fill="auto"/>
            <w:vAlign w:val="center"/>
            <w:hideMark/>
          </w:tcPr>
          <w:p w14:paraId="3B7BA408"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2590 EUR</w:t>
            </w:r>
          </w:p>
        </w:tc>
        <w:tc>
          <w:tcPr>
            <w:tcW w:w="1220" w:type="dxa"/>
            <w:tcBorders>
              <w:top w:val="nil"/>
              <w:left w:val="nil"/>
              <w:bottom w:val="single" w:sz="4" w:space="0" w:color="auto"/>
              <w:right w:val="single" w:sz="4" w:space="0" w:color="auto"/>
            </w:tcBorders>
            <w:shd w:val="clear" w:color="auto" w:fill="auto"/>
            <w:vAlign w:val="center"/>
            <w:hideMark/>
          </w:tcPr>
          <w:p w14:paraId="11508E8A"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2260 EUR</w:t>
            </w:r>
          </w:p>
        </w:tc>
        <w:tc>
          <w:tcPr>
            <w:tcW w:w="1220" w:type="dxa"/>
            <w:tcBorders>
              <w:top w:val="nil"/>
              <w:left w:val="nil"/>
              <w:bottom w:val="single" w:sz="4" w:space="0" w:color="auto"/>
              <w:right w:val="single" w:sz="4" w:space="0" w:color="auto"/>
            </w:tcBorders>
            <w:shd w:val="clear" w:color="auto" w:fill="auto"/>
            <w:vAlign w:val="center"/>
            <w:hideMark/>
          </w:tcPr>
          <w:p w14:paraId="5A79107C"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3730 EUR</w:t>
            </w:r>
          </w:p>
        </w:tc>
        <w:tc>
          <w:tcPr>
            <w:tcW w:w="1220" w:type="dxa"/>
            <w:tcBorders>
              <w:top w:val="nil"/>
              <w:left w:val="nil"/>
              <w:bottom w:val="single" w:sz="4" w:space="0" w:color="auto"/>
              <w:right w:val="single" w:sz="4" w:space="0" w:color="auto"/>
            </w:tcBorders>
            <w:shd w:val="clear" w:color="auto" w:fill="auto"/>
            <w:vAlign w:val="center"/>
            <w:hideMark/>
          </w:tcPr>
          <w:p w14:paraId="717A4268"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Selección</w:t>
            </w:r>
          </w:p>
        </w:tc>
      </w:tr>
      <w:tr w:rsidR="00545290" w:rsidRPr="00545290" w14:paraId="45C73CB0" w14:textId="77777777" w:rsidTr="00545290">
        <w:trPr>
          <w:trHeight w:val="288"/>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887F50A"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31/07/2025 - 31/07/2025</w:t>
            </w:r>
          </w:p>
        </w:tc>
        <w:tc>
          <w:tcPr>
            <w:tcW w:w="1220" w:type="dxa"/>
            <w:tcBorders>
              <w:top w:val="nil"/>
              <w:left w:val="nil"/>
              <w:bottom w:val="single" w:sz="4" w:space="0" w:color="auto"/>
              <w:right w:val="single" w:sz="4" w:space="0" w:color="auto"/>
            </w:tcBorders>
            <w:shd w:val="clear" w:color="auto" w:fill="auto"/>
            <w:vAlign w:val="center"/>
            <w:hideMark/>
          </w:tcPr>
          <w:p w14:paraId="22D06783"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2870 EUR</w:t>
            </w:r>
          </w:p>
        </w:tc>
        <w:tc>
          <w:tcPr>
            <w:tcW w:w="1220" w:type="dxa"/>
            <w:tcBorders>
              <w:top w:val="nil"/>
              <w:left w:val="nil"/>
              <w:bottom w:val="single" w:sz="4" w:space="0" w:color="auto"/>
              <w:right w:val="single" w:sz="4" w:space="0" w:color="auto"/>
            </w:tcBorders>
            <w:shd w:val="clear" w:color="auto" w:fill="auto"/>
            <w:vAlign w:val="center"/>
            <w:hideMark/>
          </w:tcPr>
          <w:p w14:paraId="301FCF21"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2490 EUR</w:t>
            </w:r>
          </w:p>
        </w:tc>
        <w:tc>
          <w:tcPr>
            <w:tcW w:w="1220" w:type="dxa"/>
            <w:tcBorders>
              <w:top w:val="nil"/>
              <w:left w:val="nil"/>
              <w:bottom w:val="single" w:sz="4" w:space="0" w:color="auto"/>
              <w:right w:val="single" w:sz="4" w:space="0" w:color="auto"/>
            </w:tcBorders>
            <w:shd w:val="clear" w:color="auto" w:fill="auto"/>
            <w:vAlign w:val="center"/>
            <w:hideMark/>
          </w:tcPr>
          <w:p w14:paraId="4F59E3DA"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4160 EUR</w:t>
            </w:r>
          </w:p>
        </w:tc>
        <w:tc>
          <w:tcPr>
            <w:tcW w:w="1220" w:type="dxa"/>
            <w:tcBorders>
              <w:top w:val="nil"/>
              <w:left w:val="nil"/>
              <w:bottom w:val="single" w:sz="4" w:space="0" w:color="auto"/>
              <w:right w:val="single" w:sz="4" w:space="0" w:color="auto"/>
            </w:tcBorders>
            <w:shd w:val="clear" w:color="auto" w:fill="auto"/>
            <w:vAlign w:val="center"/>
            <w:hideMark/>
          </w:tcPr>
          <w:p w14:paraId="46870B3F"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Selección</w:t>
            </w:r>
          </w:p>
        </w:tc>
      </w:tr>
      <w:tr w:rsidR="00545290" w:rsidRPr="00545290" w14:paraId="22449451" w14:textId="77777777" w:rsidTr="00545290">
        <w:trPr>
          <w:trHeight w:val="288"/>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7700CC0"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14/08/2025 - 14/08/2025</w:t>
            </w:r>
          </w:p>
        </w:tc>
        <w:tc>
          <w:tcPr>
            <w:tcW w:w="1220" w:type="dxa"/>
            <w:tcBorders>
              <w:top w:val="nil"/>
              <w:left w:val="nil"/>
              <w:bottom w:val="single" w:sz="4" w:space="0" w:color="auto"/>
              <w:right w:val="single" w:sz="4" w:space="0" w:color="auto"/>
            </w:tcBorders>
            <w:shd w:val="clear" w:color="auto" w:fill="auto"/>
            <w:vAlign w:val="center"/>
            <w:hideMark/>
          </w:tcPr>
          <w:p w14:paraId="70A5C8EF"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2870 EUR</w:t>
            </w:r>
          </w:p>
        </w:tc>
        <w:tc>
          <w:tcPr>
            <w:tcW w:w="1220" w:type="dxa"/>
            <w:tcBorders>
              <w:top w:val="nil"/>
              <w:left w:val="nil"/>
              <w:bottom w:val="single" w:sz="4" w:space="0" w:color="auto"/>
              <w:right w:val="single" w:sz="4" w:space="0" w:color="auto"/>
            </w:tcBorders>
            <w:shd w:val="clear" w:color="auto" w:fill="auto"/>
            <w:vAlign w:val="center"/>
            <w:hideMark/>
          </w:tcPr>
          <w:p w14:paraId="231A78F4"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2490 EUR</w:t>
            </w:r>
          </w:p>
        </w:tc>
        <w:tc>
          <w:tcPr>
            <w:tcW w:w="1220" w:type="dxa"/>
            <w:tcBorders>
              <w:top w:val="nil"/>
              <w:left w:val="nil"/>
              <w:bottom w:val="single" w:sz="4" w:space="0" w:color="auto"/>
              <w:right w:val="single" w:sz="4" w:space="0" w:color="auto"/>
            </w:tcBorders>
            <w:shd w:val="clear" w:color="auto" w:fill="auto"/>
            <w:vAlign w:val="center"/>
            <w:hideMark/>
          </w:tcPr>
          <w:p w14:paraId="499EF37E"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4190 EUR</w:t>
            </w:r>
          </w:p>
        </w:tc>
        <w:tc>
          <w:tcPr>
            <w:tcW w:w="1220" w:type="dxa"/>
            <w:tcBorders>
              <w:top w:val="nil"/>
              <w:left w:val="nil"/>
              <w:bottom w:val="single" w:sz="4" w:space="0" w:color="auto"/>
              <w:right w:val="single" w:sz="4" w:space="0" w:color="auto"/>
            </w:tcBorders>
            <w:shd w:val="clear" w:color="auto" w:fill="auto"/>
            <w:vAlign w:val="center"/>
            <w:hideMark/>
          </w:tcPr>
          <w:p w14:paraId="71F01438"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Selección</w:t>
            </w:r>
          </w:p>
        </w:tc>
      </w:tr>
      <w:tr w:rsidR="00545290" w:rsidRPr="00545290" w14:paraId="66B8D71E" w14:textId="77777777" w:rsidTr="00545290">
        <w:trPr>
          <w:trHeight w:val="288"/>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BFAB786"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28/08/2025 - 28/08/2025</w:t>
            </w:r>
          </w:p>
        </w:tc>
        <w:tc>
          <w:tcPr>
            <w:tcW w:w="1220" w:type="dxa"/>
            <w:tcBorders>
              <w:top w:val="nil"/>
              <w:left w:val="nil"/>
              <w:bottom w:val="single" w:sz="4" w:space="0" w:color="auto"/>
              <w:right w:val="single" w:sz="4" w:space="0" w:color="auto"/>
            </w:tcBorders>
            <w:shd w:val="clear" w:color="auto" w:fill="auto"/>
            <w:vAlign w:val="center"/>
            <w:hideMark/>
          </w:tcPr>
          <w:p w14:paraId="1C5F7031"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2870 EUR</w:t>
            </w:r>
          </w:p>
        </w:tc>
        <w:tc>
          <w:tcPr>
            <w:tcW w:w="1220" w:type="dxa"/>
            <w:tcBorders>
              <w:top w:val="nil"/>
              <w:left w:val="nil"/>
              <w:bottom w:val="single" w:sz="4" w:space="0" w:color="auto"/>
              <w:right w:val="single" w:sz="4" w:space="0" w:color="auto"/>
            </w:tcBorders>
            <w:shd w:val="clear" w:color="auto" w:fill="auto"/>
            <w:vAlign w:val="center"/>
            <w:hideMark/>
          </w:tcPr>
          <w:p w14:paraId="145FB97B"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2490 EUR</w:t>
            </w:r>
          </w:p>
        </w:tc>
        <w:tc>
          <w:tcPr>
            <w:tcW w:w="1220" w:type="dxa"/>
            <w:tcBorders>
              <w:top w:val="nil"/>
              <w:left w:val="nil"/>
              <w:bottom w:val="single" w:sz="4" w:space="0" w:color="auto"/>
              <w:right w:val="single" w:sz="4" w:space="0" w:color="auto"/>
            </w:tcBorders>
            <w:shd w:val="clear" w:color="auto" w:fill="auto"/>
            <w:vAlign w:val="center"/>
            <w:hideMark/>
          </w:tcPr>
          <w:p w14:paraId="375B6792"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4160 EUR</w:t>
            </w:r>
          </w:p>
        </w:tc>
        <w:tc>
          <w:tcPr>
            <w:tcW w:w="1220" w:type="dxa"/>
            <w:tcBorders>
              <w:top w:val="nil"/>
              <w:left w:val="nil"/>
              <w:bottom w:val="single" w:sz="4" w:space="0" w:color="auto"/>
              <w:right w:val="single" w:sz="4" w:space="0" w:color="auto"/>
            </w:tcBorders>
            <w:shd w:val="clear" w:color="auto" w:fill="auto"/>
            <w:vAlign w:val="center"/>
            <w:hideMark/>
          </w:tcPr>
          <w:p w14:paraId="48A1153E"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Selección</w:t>
            </w:r>
          </w:p>
        </w:tc>
      </w:tr>
      <w:tr w:rsidR="00545290" w:rsidRPr="00545290" w14:paraId="6BC0C2EE" w14:textId="77777777" w:rsidTr="00545290">
        <w:trPr>
          <w:trHeight w:val="288"/>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C2193CE"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04/09/2025 - 04/09/2025</w:t>
            </w:r>
          </w:p>
        </w:tc>
        <w:tc>
          <w:tcPr>
            <w:tcW w:w="1220" w:type="dxa"/>
            <w:tcBorders>
              <w:top w:val="nil"/>
              <w:left w:val="nil"/>
              <w:bottom w:val="single" w:sz="4" w:space="0" w:color="auto"/>
              <w:right w:val="single" w:sz="4" w:space="0" w:color="auto"/>
            </w:tcBorders>
            <w:shd w:val="clear" w:color="auto" w:fill="auto"/>
            <w:vAlign w:val="center"/>
            <w:hideMark/>
          </w:tcPr>
          <w:p w14:paraId="0F3033FC"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2870 EUR</w:t>
            </w:r>
          </w:p>
        </w:tc>
        <w:tc>
          <w:tcPr>
            <w:tcW w:w="1220" w:type="dxa"/>
            <w:tcBorders>
              <w:top w:val="nil"/>
              <w:left w:val="nil"/>
              <w:bottom w:val="single" w:sz="4" w:space="0" w:color="auto"/>
              <w:right w:val="single" w:sz="4" w:space="0" w:color="auto"/>
            </w:tcBorders>
            <w:shd w:val="clear" w:color="auto" w:fill="auto"/>
            <w:vAlign w:val="center"/>
            <w:hideMark/>
          </w:tcPr>
          <w:p w14:paraId="4746FE79"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2490 EUR</w:t>
            </w:r>
          </w:p>
        </w:tc>
        <w:tc>
          <w:tcPr>
            <w:tcW w:w="1220" w:type="dxa"/>
            <w:tcBorders>
              <w:top w:val="nil"/>
              <w:left w:val="nil"/>
              <w:bottom w:val="single" w:sz="4" w:space="0" w:color="auto"/>
              <w:right w:val="single" w:sz="4" w:space="0" w:color="auto"/>
            </w:tcBorders>
            <w:shd w:val="clear" w:color="auto" w:fill="auto"/>
            <w:vAlign w:val="center"/>
            <w:hideMark/>
          </w:tcPr>
          <w:p w14:paraId="099D3D14"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4160 EUR</w:t>
            </w:r>
          </w:p>
        </w:tc>
        <w:tc>
          <w:tcPr>
            <w:tcW w:w="1220" w:type="dxa"/>
            <w:tcBorders>
              <w:top w:val="nil"/>
              <w:left w:val="nil"/>
              <w:bottom w:val="single" w:sz="4" w:space="0" w:color="auto"/>
              <w:right w:val="single" w:sz="4" w:space="0" w:color="auto"/>
            </w:tcBorders>
            <w:shd w:val="clear" w:color="auto" w:fill="auto"/>
            <w:vAlign w:val="center"/>
            <w:hideMark/>
          </w:tcPr>
          <w:p w14:paraId="703CE8ED"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Selección</w:t>
            </w:r>
          </w:p>
        </w:tc>
      </w:tr>
      <w:tr w:rsidR="00545290" w:rsidRPr="00545290" w14:paraId="55F215A4" w14:textId="77777777" w:rsidTr="00545290">
        <w:trPr>
          <w:trHeight w:val="288"/>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D0327F5"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11/09/2025 - 02/10/2025</w:t>
            </w:r>
          </w:p>
        </w:tc>
        <w:tc>
          <w:tcPr>
            <w:tcW w:w="1220" w:type="dxa"/>
            <w:tcBorders>
              <w:top w:val="nil"/>
              <w:left w:val="nil"/>
              <w:bottom w:val="single" w:sz="4" w:space="0" w:color="auto"/>
              <w:right w:val="single" w:sz="4" w:space="0" w:color="auto"/>
            </w:tcBorders>
            <w:shd w:val="clear" w:color="auto" w:fill="auto"/>
            <w:vAlign w:val="center"/>
            <w:hideMark/>
          </w:tcPr>
          <w:p w14:paraId="5D20D9D0"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3170 EUR</w:t>
            </w:r>
          </w:p>
        </w:tc>
        <w:tc>
          <w:tcPr>
            <w:tcW w:w="1220" w:type="dxa"/>
            <w:tcBorders>
              <w:top w:val="nil"/>
              <w:left w:val="nil"/>
              <w:bottom w:val="single" w:sz="4" w:space="0" w:color="auto"/>
              <w:right w:val="single" w:sz="4" w:space="0" w:color="auto"/>
            </w:tcBorders>
            <w:shd w:val="clear" w:color="auto" w:fill="auto"/>
            <w:vAlign w:val="center"/>
            <w:hideMark/>
          </w:tcPr>
          <w:p w14:paraId="5050EB69"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2740 EUR</w:t>
            </w:r>
          </w:p>
        </w:tc>
        <w:tc>
          <w:tcPr>
            <w:tcW w:w="1220" w:type="dxa"/>
            <w:tcBorders>
              <w:top w:val="nil"/>
              <w:left w:val="nil"/>
              <w:bottom w:val="single" w:sz="4" w:space="0" w:color="auto"/>
              <w:right w:val="single" w:sz="4" w:space="0" w:color="auto"/>
            </w:tcBorders>
            <w:shd w:val="clear" w:color="auto" w:fill="auto"/>
            <w:vAlign w:val="center"/>
            <w:hideMark/>
          </w:tcPr>
          <w:p w14:paraId="4B63F5BC"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4600 EUR</w:t>
            </w:r>
          </w:p>
        </w:tc>
        <w:tc>
          <w:tcPr>
            <w:tcW w:w="1220" w:type="dxa"/>
            <w:tcBorders>
              <w:top w:val="nil"/>
              <w:left w:val="nil"/>
              <w:bottom w:val="single" w:sz="4" w:space="0" w:color="auto"/>
              <w:right w:val="single" w:sz="4" w:space="0" w:color="auto"/>
            </w:tcBorders>
            <w:shd w:val="clear" w:color="auto" w:fill="auto"/>
            <w:vAlign w:val="center"/>
            <w:hideMark/>
          </w:tcPr>
          <w:p w14:paraId="54D6F7ED"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Selección</w:t>
            </w:r>
          </w:p>
        </w:tc>
      </w:tr>
      <w:tr w:rsidR="00545290" w:rsidRPr="00545290" w14:paraId="51D970E3" w14:textId="77777777" w:rsidTr="00545290">
        <w:trPr>
          <w:trHeight w:val="288"/>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335068D"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09/10/2025 - 16/10/2025</w:t>
            </w:r>
          </w:p>
        </w:tc>
        <w:tc>
          <w:tcPr>
            <w:tcW w:w="1220" w:type="dxa"/>
            <w:tcBorders>
              <w:top w:val="nil"/>
              <w:left w:val="nil"/>
              <w:bottom w:val="single" w:sz="4" w:space="0" w:color="auto"/>
              <w:right w:val="single" w:sz="4" w:space="0" w:color="auto"/>
            </w:tcBorders>
            <w:shd w:val="clear" w:color="auto" w:fill="auto"/>
            <w:vAlign w:val="center"/>
            <w:hideMark/>
          </w:tcPr>
          <w:p w14:paraId="64491E1F"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2870 EUR</w:t>
            </w:r>
          </w:p>
        </w:tc>
        <w:tc>
          <w:tcPr>
            <w:tcW w:w="1220" w:type="dxa"/>
            <w:tcBorders>
              <w:top w:val="nil"/>
              <w:left w:val="nil"/>
              <w:bottom w:val="single" w:sz="4" w:space="0" w:color="auto"/>
              <w:right w:val="single" w:sz="4" w:space="0" w:color="auto"/>
            </w:tcBorders>
            <w:shd w:val="clear" w:color="auto" w:fill="auto"/>
            <w:vAlign w:val="center"/>
            <w:hideMark/>
          </w:tcPr>
          <w:p w14:paraId="64156F5D"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2490 EUR</w:t>
            </w:r>
          </w:p>
        </w:tc>
        <w:tc>
          <w:tcPr>
            <w:tcW w:w="1220" w:type="dxa"/>
            <w:tcBorders>
              <w:top w:val="nil"/>
              <w:left w:val="nil"/>
              <w:bottom w:val="single" w:sz="4" w:space="0" w:color="auto"/>
              <w:right w:val="single" w:sz="4" w:space="0" w:color="auto"/>
            </w:tcBorders>
            <w:shd w:val="clear" w:color="auto" w:fill="auto"/>
            <w:vAlign w:val="center"/>
            <w:hideMark/>
          </w:tcPr>
          <w:p w14:paraId="255E3667"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4160 EUR</w:t>
            </w:r>
          </w:p>
        </w:tc>
        <w:tc>
          <w:tcPr>
            <w:tcW w:w="1220" w:type="dxa"/>
            <w:tcBorders>
              <w:top w:val="nil"/>
              <w:left w:val="nil"/>
              <w:bottom w:val="single" w:sz="4" w:space="0" w:color="auto"/>
              <w:right w:val="single" w:sz="4" w:space="0" w:color="auto"/>
            </w:tcBorders>
            <w:shd w:val="clear" w:color="auto" w:fill="auto"/>
            <w:vAlign w:val="center"/>
            <w:hideMark/>
          </w:tcPr>
          <w:p w14:paraId="2A59CB4F"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Selección</w:t>
            </w:r>
          </w:p>
        </w:tc>
      </w:tr>
      <w:tr w:rsidR="00545290" w:rsidRPr="00545290" w14:paraId="66D96F5F" w14:textId="77777777" w:rsidTr="00545290">
        <w:trPr>
          <w:trHeight w:val="288"/>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DCC907B"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15/05/2025 - 19/06/2025</w:t>
            </w:r>
          </w:p>
        </w:tc>
        <w:tc>
          <w:tcPr>
            <w:tcW w:w="1220" w:type="dxa"/>
            <w:tcBorders>
              <w:top w:val="nil"/>
              <w:left w:val="nil"/>
              <w:bottom w:val="single" w:sz="4" w:space="0" w:color="auto"/>
              <w:right w:val="single" w:sz="4" w:space="0" w:color="auto"/>
            </w:tcBorders>
            <w:shd w:val="clear" w:color="auto" w:fill="auto"/>
            <w:vAlign w:val="center"/>
            <w:hideMark/>
          </w:tcPr>
          <w:p w14:paraId="4BCF7442"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2440 EUR</w:t>
            </w:r>
          </w:p>
        </w:tc>
        <w:tc>
          <w:tcPr>
            <w:tcW w:w="1220" w:type="dxa"/>
            <w:tcBorders>
              <w:top w:val="nil"/>
              <w:left w:val="nil"/>
              <w:bottom w:val="single" w:sz="4" w:space="0" w:color="auto"/>
              <w:right w:val="single" w:sz="4" w:space="0" w:color="auto"/>
            </w:tcBorders>
            <w:shd w:val="clear" w:color="auto" w:fill="auto"/>
            <w:vAlign w:val="center"/>
            <w:hideMark/>
          </w:tcPr>
          <w:p w14:paraId="70ABDCF1"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2300 EUR</w:t>
            </w:r>
          </w:p>
        </w:tc>
        <w:tc>
          <w:tcPr>
            <w:tcW w:w="1220" w:type="dxa"/>
            <w:tcBorders>
              <w:top w:val="nil"/>
              <w:left w:val="nil"/>
              <w:bottom w:val="single" w:sz="4" w:space="0" w:color="auto"/>
              <w:right w:val="single" w:sz="4" w:space="0" w:color="auto"/>
            </w:tcBorders>
            <w:shd w:val="clear" w:color="auto" w:fill="auto"/>
            <w:vAlign w:val="center"/>
            <w:hideMark/>
          </w:tcPr>
          <w:p w14:paraId="0C480902"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3470 EUR</w:t>
            </w:r>
          </w:p>
        </w:tc>
        <w:tc>
          <w:tcPr>
            <w:tcW w:w="1220" w:type="dxa"/>
            <w:tcBorders>
              <w:top w:val="nil"/>
              <w:left w:val="nil"/>
              <w:bottom w:val="single" w:sz="4" w:space="0" w:color="auto"/>
              <w:right w:val="single" w:sz="4" w:space="0" w:color="auto"/>
            </w:tcBorders>
            <w:shd w:val="clear" w:color="auto" w:fill="auto"/>
            <w:vAlign w:val="center"/>
            <w:hideMark/>
          </w:tcPr>
          <w:p w14:paraId="428E4427"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Clásico</w:t>
            </w:r>
          </w:p>
        </w:tc>
      </w:tr>
      <w:tr w:rsidR="00545290" w:rsidRPr="00545290" w14:paraId="0A1B71C0" w14:textId="77777777" w:rsidTr="00545290">
        <w:trPr>
          <w:trHeight w:val="288"/>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3E927C3C"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26/06/2025 - 26/06/2025</w:t>
            </w:r>
          </w:p>
        </w:tc>
        <w:tc>
          <w:tcPr>
            <w:tcW w:w="1220" w:type="dxa"/>
            <w:tcBorders>
              <w:top w:val="nil"/>
              <w:left w:val="nil"/>
              <w:bottom w:val="single" w:sz="4" w:space="0" w:color="auto"/>
              <w:right w:val="single" w:sz="4" w:space="0" w:color="auto"/>
            </w:tcBorders>
            <w:shd w:val="clear" w:color="auto" w:fill="auto"/>
            <w:vAlign w:val="center"/>
            <w:hideMark/>
          </w:tcPr>
          <w:p w14:paraId="14B4D2C8"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2210 EUR</w:t>
            </w:r>
          </w:p>
        </w:tc>
        <w:tc>
          <w:tcPr>
            <w:tcW w:w="1220" w:type="dxa"/>
            <w:tcBorders>
              <w:top w:val="nil"/>
              <w:left w:val="nil"/>
              <w:bottom w:val="single" w:sz="4" w:space="0" w:color="auto"/>
              <w:right w:val="single" w:sz="4" w:space="0" w:color="auto"/>
            </w:tcBorders>
            <w:shd w:val="clear" w:color="auto" w:fill="auto"/>
            <w:vAlign w:val="center"/>
            <w:hideMark/>
          </w:tcPr>
          <w:p w14:paraId="7806F2FB"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2090 EUR</w:t>
            </w:r>
          </w:p>
        </w:tc>
        <w:tc>
          <w:tcPr>
            <w:tcW w:w="1220" w:type="dxa"/>
            <w:tcBorders>
              <w:top w:val="nil"/>
              <w:left w:val="nil"/>
              <w:bottom w:val="single" w:sz="4" w:space="0" w:color="auto"/>
              <w:right w:val="single" w:sz="4" w:space="0" w:color="auto"/>
            </w:tcBorders>
            <w:shd w:val="clear" w:color="auto" w:fill="auto"/>
            <w:vAlign w:val="center"/>
            <w:hideMark/>
          </w:tcPr>
          <w:p w14:paraId="3DA48D75"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3130 EUR</w:t>
            </w:r>
          </w:p>
        </w:tc>
        <w:tc>
          <w:tcPr>
            <w:tcW w:w="1220" w:type="dxa"/>
            <w:tcBorders>
              <w:top w:val="nil"/>
              <w:left w:val="nil"/>
              <w:bottom w:val="single" w:sz="4" w:space="0" w:color="auto"/>
              <w:right w:val="single" w:sz="4" w:space="0" w:color="auto"/>
            </w:tcBorders>
            <w:shd w:val="clear" w:color="auto" w:fill="auto"/>
            <w:vAlign w:val="center"/>
            <w:hideMark/>
          </w:tcPr>
          <w:p w14:paraId="6CD38829"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Clásico</w:t>
            </w:r>
          </w:p>
        </w:tc>
      </w:tr>
      <w:tr w:rsidR="00545290" w:rsidRPr="00545290" w14:paraId="595BAD1F" w14:textId="77777777" w:rsidTr="00545290">
        <w:trPr>
          <w:trHeight w:val="288"/>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9E7991B"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03/07/2025 - 17/07/2025</w:t>
            </w:r>
          </w:p>
        </w:tc>
        <w:tc>
          <w:tcPr>
            <w:tcW w:w="1220" w:type="dxa"/>
            <w:tcBorders>
              <w:top w:val="nil"/>
              <w:left w:val="nil"/>
              <w:bottom w:val="single" w:sz="4" w:space="0" w:color="auto"/>
              <w:right w:val="single" w:sz="4" w:space="0" w:color="auto"/>
            </w:tcBorders>
            <w:shd w:val="clear" w:color="auto" w:fill="auto"/>
            <w:vAlign w:val="center"/>
            <w:hideMark/>
          </w:tcPr>
          <w:p w14:paraId="24E99027"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2180 EUR</w:t>
            </w:r>
          </w:p>
        </w:tc>
        <w:tc>
          <w:tcPr>
            <w:tcW w:w="1220" w:type="dxa"/>
            <w:tcBorders>
              <w:top w:val="nil"/>
              <w:left w:val="nil"/>
              <w:bottom w:val="single" w:sz="4" w:space="0" w:color="auto"/>
              <w:right w:val="single" w:sz="4" w:space="0" w:color="auto"/>
            </w:tcBorders>
            <w:shd w:val="clear" w:color="auto" w:fill="auto"/>
            <w:vAlign w:val="center"/>
            <w:hideMark/>
          </w:tcPr>
          <w:p w14:paraId="2F4BFEDD"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2050 EUR</w:t>
            </w:r>
          </w:p>
        </w:tc>
        <w:tc>
          <w:tcPr>
            <w:tcW w:w="1220" w:type="dxa"/>
            <w:tcBorders>
              <w:top w:val="nil"/>
              <w:left w:val="nil"/>
              <w:bottom w:val="single" w:sz="4" w:space="0" w:color="auto"/>
              <w:right w:val="single" w:sz="4" w:space="0" w:color="auto"/>
            </w:tcBorders>
            <w:shd w:val="clear" w:color="auto" w:fill="auto"/>
            <w:vAlign w:val="center"/>
            <w:hideMark/>
          </w:tcPr>
          <w:p w14:paraId="117D1DD5"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3040 EUR</w:t>
            </w:r>
          </w:p>
        </w:tc>
        <w:tc>
          <w:tcPr>
            <w:tcW w:w="1220" w:type="dxa"/>
            <w:tcBorders>
              <w:top w:val="nil"/>
              <w:left w:val="nil"/>
              <w:bottom w:val="single" w:sz="4" w:space="0" w:color="auto"/>
              <w:right w:val="single" w:sz="4" w:space="0" w:color="auto"/>
            </w:tcBorders>
            <w:shd w:val="clear" w:color="auto" w:fill="auto"/>
            <w:vAlign w:val="center"/>
            <w:hideMark/>
          </w:tcPr>
          <w:p w14:paraId="07EE3B0A"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Clásico</w:t>
            </w:r>
          </w:p>
        </w:tc>
      </w:tr>
      <w:tr w:rsidR="00545290" w:rsidRPr="00545290" w14:paraId="7D3C3D71" w14:textId="77777777" w:rsidTr="00545290">
        <w:trPr>
          <w:trHeight w:val="288"/>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2D0D6AD6"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31/07/2025 - 31/07/2025</w:t>
            </w:r>
          </w:p>
        </w:tc>
        <w:tc>
          <w:tcPr>
            <w:tcW w:w="1220" w:type="dxa"/>
            <w:tcBorders>
              <w:top w:val="nil"/>
              <w:left w:val="nil"/>
              <w:bottom w:val="single" w:sz="4" w:space="0" w:color="auto"/>
              <w:right w:val="single" w:sz="4" w:space="0" w:color="auto"/>
            </w:tcBorders>
            <w:shd w:val="clear" w:color="auto" w:fill="auto"/>
            <w:vAlign w:val="center"/>
            <w:hideMark/>
          </w:tcPr>
          <w:p w14:paraId="76C84EC8"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2410 EUR</w:t>
            </w:r>
          </w:p>
        </w:tc>
        <w:tc>
          <w:tcPr>
            <w:tcW w:w="1220" w:type="dxa"/>
            <w:tcBorders>
              <w:top w:val="nil"/>
              <w:left w:val="nil"/>
              <w:bottom w:val="single" w:sz="4" w:space="0" w:color="auto"/>
              <w:right w:val="single" w:sz="4" w:space="0" w:color="auto"/>
            </w:tcBorders>
            <w:shd w:val="clear" w:color="auto" w:fill="auto"/>
            <w:vAlign w:val="center"/>
            <w:hideMark/>
          </w:tcPr>
          <w:p w14:paraId="7D8353F3"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2270 EUR</w:t>
            </w:r>
          </w:p>
        </w:tc>
        <w:tc>
          <w:tcPr>
            <w:tcW w:w="1220" w:type="dxa"/>
            <w:tcBorders>
              <w:top w:val="nil"/>
              <w:left w:val="nil"/>
              <w:bottom w:val="single" w:sz="4" w:space="0" w:color="auto"/>
              <w:right w:val="single" w:sz="4" w:space="0" w:color="auto"/>
            </w:tcBorders>
            <w:shd w:val="clear" w:color="auto" w:fill="auto"/>
            <w:vAlign w:val="center"/>
            <w:hideMark/>
          </w:tcPr>
          <w:p w14:paraId="323896E0"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3380 EUR</w:t>
            </w:r>
          </w:p>
        </w:tc>
        <w:tc>
          <w:tcPr>
            <w:tcW w:w="1220" w:type="dxa"/>
            <w:tcBorders>
              <w:top w:val="nil"/>
              <w:left w:val="nil"/>
              <w:bottom w:val="single" w:sz="4" w:space="0" w:color="auto"/>
              <w:right w:val="single" w:sz="4" w:space="0" w:color="auto"/>
            </w:tcBorders>
            <w:shd w:val="clear" w:color="auto" w:fill="auto"/>
            <w:vAlign w:val="center"/>
            <w:hideMark/>
          </w:tcPr>
          <w:p w14:paraId="4000E41F"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Clásico</w:t>
            </w:r>
          </w:p>
        </w:tc>
      </w:tr>
      <w:tr w:rsidR="00545290" w:rsidRPr="00545290" w14:paraId="62F230AA" w14:textId="77777777" w:rsidTr="00545290">
        <w:trPr>
          <w:trHeight w:val="288"/>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B0E237F"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14/08/2025 - 14/08/2025</w:t>
            </w:r>
          </w:p>
        </w:tc>
        <w:tc>
          <w:tcPr>
            <w:tcW w:w="1220" w:type="dxa"/>
            <w:tcBorders>
              <w:top w:val="nil"/>
              <w:left w:val="nil"/>
              <w:bottom w:val="single" w:sz="4" w:space="0" w:color="auto"/>
              <w:right w:val="single" w:sz="4" w:space="0" w:color="auto"/>
            </w:tcBorders>
            <w:shd w:val="clear" w:color="auto" w:fill="auto"/>
            <w:vAlign w:val="center"/>
            <w:hideMark/>
          </w:tcPr>
          <w:p w14:paraId="387473F6"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2380 EUR</w:t>
            </w:r>
          </w:p>
        </w:tc>
        <w:tc>
          <w:tcPr>
            <w:tcW w:w="1220" w:type="dxa"/>
            <w:tcBorders>
              <w:top w:val="nil"/>
              <w:left w:val="nil"/>
              <w:bottom w:val="single" w:sz="4" w:space="0" w:color="auto"/>
              <w:right w:val="single" w:sz="4" w:space="0" w:color="auto"/>
            </w:tcBorders>
            <w:shd w:val="clear" w:color="auto" w:fill="auto"/>
            <w:vAlign w:val="center"/>
            <w:hideMark/>
          </w:tcPr>
          <w:p w14:paraId="66918061"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2270 EUR</w:t>
            </w:r>
          </w:p>
        </w:tc>
        <w:tc>
          <w:tcPr>
            <w:tcW w:w="1220" w:type="dxa"/>
            <w:tcBorders>
              <w:top w:val="nil"/>
              <w:left w:val="nil"/>
              <w:bottom w:val="single" w:sz="4" w:space="0" w:color="auto"/>
              <w:right w:val="single" w:sz="4" w:space="0" w:color="auto"/>
            </w:tcBorders>
            <w:shd w:val="clear" w:color="auto" w:fill="auto"/>
            <w:vAlign w:val="center"/>
            <w:hideMark/>
          </w:tcPr>
          <w:p w14:paraId="76F6E52C"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3310 EUR</w:t>
            </w:r>
          </w:p>
        </w:tc>
        <w:tc>
          <w:tcPr>
            <w:tcW w:w="1220" w:type="dxa"/>
            <w:tcBorders>
              <w:top w:val="nil"/>
              <w:left w:val="nil"/>
              <w:bottom w:val="single" w:sz="4" w:space="0" w:color="auto"/>
              <w:right w:val="single" w:sz="4" w:space="0" w:color="auto"/>
            </w:tcBorders>
            <w:shd w:val="clear" w:color="auto" w:fill="auto"/>
            <w:vAlign w:val="center"/>
            <w:hideMark/>
          </w:tcPr>
          <w:p w14:paraId="78C2C450"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Clásico</w:t>
            </w:r>
          </w:p>
        </w:tc>
      </w:tr>
      <w:tr w:rsidR="00545290" w:rsidRPr="00545290" w14:paraId="78AB2E74" w14:textId="77777777" w:rsidTr="00545290">
        <w:trPr>
          <w:trHeight w:val="288"/>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041D07D"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28/08/2025 - 28/08/2025</w:t>
            </w:r>
          </w:p>
        </w:tc>
        <w:tc>
          <w:tcPr>
            <w:tcW w:w="1220" w:type="dxa"/>
            <w:tcBorders>
              <w:top w:val="nil"/>
              <w:left w:val="nil"/>
              <w:bottom w:val="single" w:sz="4" w:space="0" w:color="auto"/>
              <w:right w:val="single" w:sz="4" w:space="0" w:color="auto"/>
            </w:tcBorders>
            <w:shd w:val="clear" w:color="auto" w:fill="auto"/>
            <w:vAlign w:val="center"/>
            <w:hideMark/>
          </w:tcPr>
          <w:p w14:paraId="77E80002"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2380 EUR</w:t>
            </w:r>
          </w:p>
        </w:tc>
        <w:tc>
          <w:tcPr>
            <w:tcW w:w="1220" w:type="dxa"/>
            <w:tcBorders>
              <w:top w:val="nil"/>
              <w:left w:val="nil"/>
              <w:bottom w:val="single" w:sz="4" w:space="0" w:color="auto"/>
              <w:right w:val="single" w:sz="4" w:space="0" w:color="auto"/>
            </w:tcBorders>
            <w:shd w:val="clear" w:color="auto" w:fill="auto"/>
            <w:vAlign w:val="center"/>
            <w:hideMark/>
          </w:tcPr>
          <w:p w14:paraId="1A553A33"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2270 EUR</w:t>
            </w:r>
          </w:p>
        </w:tc>
        <w:tc>
          <w:tcPr>
            <w:tcW w:w="1220" w:type="dxa"/>
            <w:tcBorders>
              <w:top w:val="nil"/>
              <w:left w:val="nil"/>
              <w:bottom w:val="single" w:sz="4" w:space="0" w:color="auto"/>
              <w:right w:val="single" w:sz="4" w:space="0" w:color="auto"/>
            </w:tcBorders>
            <w:shd w:val="clear" w:color="auto" w:fill="auto"/>
            <w:vAlign w:val="center"/>
            <w:hideMark/>
          </w:tcPr>
          <w:p w14:paraId="52A686ED"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3310 EUR</w:t>
            </w:r>
          </w:p>
        </w:tc>
        <w:tc>
          <w:tcPr>
            <w:tcW w:w="1220" w:type="dxa"/>
            <w:tcBorders>
              <w:top w:val="nil"/>
              <w:left w:val="nil"/>
              <w:bottom w:val="single" w:sz="4" w:space="0" w:color="auto"/>
              <w:right w:val="single" w:sz="4" w:space="0" w:color="auto"/>
            </w:tcBorders>
            <w:shd w:val="clear" w:color="auto" w:fill="auto"/>
            <w:vAlign w:val="center"/>
            <w:hideMark/>
          </w:tcPr>
          <w:p w14:paraId="5993081D"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Clásico</w:t>
            </w:r>
          </w:p>
        </w:tc>
      </w:tr>
      <w:tr w:rsidR="00545290" w:rsidRPr="00545290" w14:paraId="14D173C2" w14:textId="77777777" w:rsidTr="00545290">
        <w:trPr>
          <w:trHeight w:val="288"/>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5A2203E3"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04/09/2025 - 04/09/2025</w:t>
            </w:r>
          </w:p>
        </w:tc>
        <w:tc>
          <w:tcPr>
            <w:tcW w:w="1220" w:type="dxa"/>
            <w:tcBorders>
              <w:top w:val="nil"/>
              <w:left w:val="nil"/>
              <w:bottom w:val="single" w:sz="4" w:space="0" w:color="auto"/>
              <w:right w:val="single" w:sz="4" w:space="0" w:color="auto"/>
            </w:tcBorders>
            <w:shd w:val="clear" w:color="auto" w:fill="auto"/>
            <w:vAlign w:val="center"/>
            <w:hideMark/>
          </w:tcPr>
          <w:p w14:paraId="65FBFD18"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2440 EUR</w:t>
            </w:r>
          </w:p>
        </w:tc>
        <w:tc>
          <w:tcPr>
            <w:tcW w:w="1220" w:type="dxa"/>
            <w:tcBorders>
              <w:top w:val="nil"/>
              <w:left w:val="nil"/>
              <w:bottom w:val="single" w:sz="4" w:space="0" w:color="auto"/>
              <w:right w:val="single" w:sz="4" w:space="0" w:color="auto"/>
            </w:tcBorders>
            <w:shd w:val="clear" w:color="auto" w:fill="auto"/>
            <w:vAlign w:val="center"/>
            <w:hideMark/>
          </w:tcPr>
          <w:p w14:paraId="0F297590"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2300 EUR</w:t>
            </w:r>
          </w:p>
        </w:tc>
        <w:tc>
          <w:tcPr>
            <w:tcW w:w="1220" w:type="dxa"/>
            <w:tcBorders>
              <w:top w:val="nil"/>
              <w:left w:val="nil"/>
              <w:bottom w:val="single" w:sz="4" w:space="0" w:color="auto"/>
              <w:right w:val="single" w:sz="4" w:space="0" w:color="auto"/>
            </w:tcBorders>
            <w:shd w:val="clear" w:color="auto" w:fill="auto"/>
            <w:vAlign w:val="center"/>
            <w:hideMark/>
          </w:tcPr>
          <w:p w14:paraId="448FC1BF"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3470 EUR</w:t>
            </w:r>
          </w:p>
        </w:tc>
        <w:tc>
          <w:tcPr>
            <w:tcW w:w="1220" w:type="dxa"/>
            <w:tcBorders>
              <w:top w:val="nil"/>
              <w:left w:val="nil"/>
              <w:bottom w:val="single" w:sz="4" w:space="0" w:color="auto"/>
              <w:right w:val="single" w:sz="4" w:space="0" w:color="auto"/>
            </w:tcBorders>
            <w:shd w:val="clear" w:color="auto" w:fill="auto"/>
            <w:vAlign w:val="center"/>
            <w:hideMark/>
          </w:tcPr>
          <w:p w14:paraId="5A088B36"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Clásico</w:t>
            </w:r>
          </w:p>
        </w:tc>
      </w:tr>
      <w:tr w:rsidR="00545290" w:rsidRPr="00545290" w14:paraId="30001A78" w14:textId="77777777" w:rsidTr="00545290">
        <w:trPr>
          <w:trHeight w:val="288"/>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4252847C"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11/09/2025 - 02/10/2025</w:t>
            </w:r>
          </w:p>
        </w:tc>
        <w:tc>
          <w:tcPr>
            <w:tcW w:w="1220" w:type="dxa"/>
            <w:tcBorders>
              <w:top w:val="nil"/>
              <w:left w:val="nil"/>
              <w:bottom w:val="single" w:sz="4" w:space="0" w:color="auto"/>
              <w:right w:val="single" w:sz="4" w:space="0" w:color="auto"/>
            </w:tcBorders>
            <w:shd w:val="clear" w:color="auto" w:fill="auto"/>
            <w:vAlign w:val="center"/>
            <w:hideMark/>
          </w:tcPr>
          <w:p w14:paraId="72B16CEC"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2670 EUR</w:t>
            </w:r>
          </w:p>
        </w:tc>
        <w:tc>
          <w:tcPr>
            <w:tcW w:w="1220" w:type="dxa"/>
            <w:tcBorders>
              <w:top w:val="nil"/>
              <w:left w:val="nil"/>
              <w:bottom w:val="single" w:sz="4" w:space="0" w:color="auto"/>
              <w:right w:val="single" w:sz="4" w:space="0" w:color="auto"/>
            </w:tcBorders>
            <w:shd w:val="clear" w:color="auto" w:fill="auto"/>
            <w:vAlign w:val="center"/>
            <w:hideMark/>
          </w:tcPr>
          <w:p w14:paraId="1BAC9ECF"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2520 EUR</w:t>
            </w:r>
          </w:p>
        </w:tc>
        <w:tc>
          <w:tcPr>
            <w:tcW w:w="1220" w:type="dxa"/>
            <w:tcBorders>
              <w:top w:val="nil"/>
              <w:left w:val="nil"/>
              <w:bottom w:val="single" w:sz="4" w:space="0" w:color="auto"/>
              <w:right w:val="single" w:sz="4" w:space="0" w:color="auto"/>
            </w:tcBorders>
            <w:shd w:val="clear" w:color="auto" w:fill="auto"/>
            <w:vAlign w:val="center"/>
            <w:hideMark/>
          </w:tcPr>
          <w:p w14:paraId="48553574"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3820 EUR</w:t>
            </w:r>
          </w:p>
        </w:tc>
        <w:tc>
          <w:tcPr>
            <w:tcW w:w="1220" w:type="dxa"/>
            <w:tcBorders>
              <w:top w:val="nil"/>
              <w:left w:val="nil"/>
              <w:bottom w:val="single" w:sz="4" w:space="0" w:color="auto"/>
              <w:right w:val="single" w:sz="4" w:space="0" w:color="auto"/>
            </w:tcBorders>
            <w:shd w:val="clear" w:color="auto" w:fill="auto"/>
            <w:vAlign w:val="center"/>
            <w:hideMark/>
          </w:tcPr>
          <w:p w14:paraId="07F07D35"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Clásico</w:t>
            </w:r>
          </w:p>
        </w:tc>
      </w:tr>
      <w:tr w:rsidR="00545290" w:rsidRPr="00545290" w14:paraId="48EAE9C4" w14:textId="77777777" w:rsidTr="00545290">
        <w:trPr>
          <w:trHeight w:val="288"/>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F043AA0"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09/10/2025 - 16/10/2025</w:t>
            </w:r>
          </w:p>
        </w:tc>
        <w:tc>
          <w:tcPr>
            <w:tcW w:w="1220" w:type="dxa"/>
            <w:tcBorders>
              <w:top w:val="nil"/>
              <w:left w:val="nil"/>
              <w:bottom w:val="single" w:sz="4" w:space="0" w:color="auto"/>
              <w:right w:val="single" w:sz="4" w:space="0" w:color="auto"/>
            </w:tcBorders>
            <w:shd w:val="clear" w:color="auto" w:fill="auto"/>
            <w:vAlign w:val="center"/>
            <w:hideMark/>
          </w:tcPr>
          <w:p w14:paraId="3049B51D"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2440 EUR</w:t>
            </w:r>
          </w:p>
        </w:tc>
        <w:tc>
          <w:tcPr>
            <w:tcW w:w="1220" w:type="dxa"/>
            <w:tcBorders>
              <w:top w:val="nil"/>
              <w:left w:val="nil"/>
              <w:bottom w:val="single" w:sz="4" w:space="0" w:color="auto"/>
              <w:right w:val="single" w:sz="4" w:space="0" w:color="auto"/>
            </w:tcBorders>
            <w:shd w:val="clear" w:color="auto" w:fill="auto"/>
            <w:vAlign w:val="center"/>
            <w:hideMark/>
          </w:tcPr>
          <w:p w14:paraId="16B5DABA"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2300 EUR</w:t>
            </w:r>
          </w:p>
        </w:tc>
        <w:tc>
          <w:tcPr>
            <w:tcW w:w="1220" w:type="dxa"/>
            <w:tcBorders>
              <w:top w:val="nil"/>
              <w:left w:val="nil"/>
              <w:bottom w:val="single" w:sz="4" w:space="0" w:color="auto"/>
              <w:right w:val="single" w:sz="4" w:space="0" w:color="auto"/>
            </w:tcBorders>
            <w:shd w:val="clear" w:color="auto" w:fill="auto"/>
            <w:vAlign w:val="center"/>
            <w:hideMark/>
          </w:tcPr>
          <w:p w14:paraId="5994C618"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3470 EUR</w:t>
            </w:r>
          </w:p>
        </w:tc>
        <w:tc>
          <w:tcPr>
            <w:tcW w:w="1220" w:type="dxa"/>
            <w:tcBorders>
              <w:top w:val="nil"/>
              <w:left w:val="nil"/>
              <w:bottom w:val="single" w:sz="4" w:space="0" w:color="auto"/>
              <w:right w:val="single" w:sz="4" w:space="0" w:color="auto"/>
            </w:tcBorders>
            <w:shd w:val="clear" w:color="auto" w:fill="auto"/>
            <w:vAlign w:val="center"/>
            <w:hideMark/>
          </w:tcPr>
          <w:p w14:paraId="3B806D39" w14:textId="77777777" w:rsidR="00545290" w:rsidRPr="00545290" w:rsidRDefault="00545290" w:rsidP="00545290">
            <w:pPr>
              <w:spacing w:after="0" w:line="240" w:lineRule="auto"/>
              <w:rPr>
                <w:rFonts w:ascii="Calibri" w:eastAsia="Times New Roman" w:hAnsi="Calibri" w:cs="Calibri"/>
                <w:sz w:val="16"/>
                <w:szCs w:val="16"/>
                <w:lang w:eastAsia="zh-CN"/>
              </w:rPr>
            </w:pPr>
            <w:r w:rsidRPr="00545290">
              <w:rPr>
                <w:rFonts w:ascii="Calibri" w:eastAsia="Times New Roman" w:hAnsi="Calibri" w:cs="Calibri"/>
                <w:sz w:val="16"/>
                <w:szCs w:val="16"/>
                <w:lang w:eastAsia="zh-CN"/>
              </w:rPr>
              <w:t>Clásico</w:t>
            </w:r>
          </w:p>
        </w:tc>
      </w:tr>
    </w:tbl>
    <w:p w14:paraId="48DCA8FA" w14:textId="77777777" w:rsidR="003F6E4F" w:rsidRDefault="003F6E4F" w:rsidP="0017091E">
      <w:pPr>
        <w:pStyle w:val="Textoindependiente"/>
        <w:rPr>
          <w:rFonts w:asciiTheme="minorHAnsi" w:eastAsia="SimSun" w:hAnsiTheme="minorHAnsi" w:cstheme="minorHAnsi"/>
          <w:b/>
          <w:i w:val="0"/>
          <w:color w:val="006600"/>
        </w:rPr>
      </w:pPr>
    </w:p>
    <w:p w14:paraId="543C4462" w14:textId="77777777" w:rsidR="0017091E" w:rsidRPr="00020528" w:rsidRDefault="0017091E" w:rsidP="0017091E">
      <w:pPr>
        <w:pStyle w:val="Textoindependiente"/>
        <w:rPr>
          <w:rFonts w:asciiTheme="minorHAnsi" w:eastAsia="SimSun" w:hAnsiTheme="minorHAnsi" w:cstheme="minorHAnsi"/>
          <w:b/>
          <w:i w:val="0"/>
          <w:color w:val="006600"/>
        </w:rPr>
      </w:pPr>
      <w:r>
        <w:rPr>
          <w:rFonts w:asciiTheme="minorHAnsi" w:eastAsia="SimSun" w:hAnsiTheme="minorHAnsi" w:cstheme="minorHAnsi"/>
          <w:b/>
          <w:i w:val="0"/>
          <w:color w:val="006600"/>
        </w:rPr>
        <w:t>CONDICIONES</w:t>
      </w:r>
      <w:r w:rsidRPr="00020528">
        <w:rPr>
          <w:rFonts w:asciiTheme="minorHAnsi" w:eastAsia="SimSun" w:hAnsiTheme="minorHAnsi" w:cstheme="minorHAnsi"/>
          <w:b/>
          <w:i w:val="0"/>
          <w:color w:val="006600"/>
        </w:rPr>
        <w:t>:</w:t>
      </w:r>
    </w:p>
    <w:p w14:paraId="271847EF" w14:textId="77777777" w:rsidR="0017091E" w:rsidRPr="00512AB0" w:rsidRDefault="0017091E" w:rsidP="0017091E">
      <w:pPr>
        <w:spacing w:after="0" w:line="240" w:lineRule="auto"/>
        <w:rPr>
          <w:sz w:val="20"/>
          <w:szCs w:val="20"/>
        </w:rPr>
      </w:pPr>
      <w:r>
        <w:rPr>
          <w:sz w:val="20"/>
          <w:szCs w:val="20"/>
        </w:rPr>
        <w:t xml:space="preserve">* </w:t>
      </w:r>
      <w:r w:rsidRPr="00512AB0">
        <w:rPr>
          <w:sz w:val="20"/>
          <w:szCs w:val="20"/>
        </w:rPr>
        <w:t>ESTO ES UNA COTIZACI</w:t>
      </w:r>
      <w:r>
        <w:rPr>
          <w:sz w:val="20"/>
          <w:szCs w:val="20"/>
        </w:rPr>
        <w:t>Ó</w:t>
      </w:r>
      <w:r w:rsidRPr="00512AB0">
        <w:rPr>
          <w:sz w:val="20"/>
          <w:szCs w:val="20"/>
        </w:rPr>
        <w:t>N Y LOS PRECIOS PUEDEN SUFRIR CAMBIOS HASTA EL MOMENTO DE HACER LA RESERVACI</w:t>
      </w:r>
      <w:r>
        <w:rPr>
          <w:sz w:val="20"/>
          <w:szCs w:val="20"/>
        </w:rPr>
        <w:t>Ó</w:t>
      </w:r>
      <w:r w:rsidRPr="00512AB0">
        <w:rPr>
          <w:sz w:val="20"/>
          <w:szCs w:val="20"/>
        </w:rPr>
        <w:t>N</w:t>
      </w:r>
    </w:p>
    <w:p w14:paraId="698C579D" w14:textId="77777777" w:rsidR="0017091E" w:rsidRDefault="0017091E" w:rsidP="0017091E">
      <w:pPr>
        <w:spacing w:after="0" w:line="240" w:lineRule="auto"/>
        <w:rPr>
          <w:sz w:val="20"/>
          <w:szCs w:val="20"/>
        </w:rPr>
      </w:pPr>
      <w:r w:rsidRPr="00512AB0">
        <w:rPr>
          <w:sz w:val="20"/>
          <w:szCs w:val="20"/>
        </w:rPr>
        <w:t>* PRECIOS EN USD D</w:t>
      </w:r>
      <w:r>
        <w:rPr>
          <w:sz w:val="20"/>
          <w:szCs w:val="20"/>
        </w:rPr>
        <w:t>Ó</w:t>
      </w:r>
      <w:r w:rsidRPr="00512AB0">
        <w:rPr>
          <w:sz w:val="20"/>
          <w:szCs w:val="20"/>
        </w:rPr>
        <w:t>LARES PAGADEROS AL TIPO DE CAMBIO DEL D</w:t>
      </w:r>
      <w:r>
        <w:rPr>
          <w:sz w:val="20"/>
          <w:szCs w:val="20"/>
        </w:rPr>
        <w:t>Í</w:t>
      </w:r>
      <w:r w:rsidRPr="00512AB0">
        <w:rPr>
          <w:sz w:val="20"/>
          <w:szCs w:val="20"/>
        </w:rPr>
        <w:t>A EN QUE SE REALICE LA OPERACI</w:t>
      </w:r>
      <w:r>
        <w:rPr>
          <w:sz w:val="20"/>
          <w:szCs w:val="20"/>
        </w:rPr>
        <w:t>Ó</w:t>
      </w:r>
      <w:r w:rsidRPr="00512AB0">
        <w:rPr>
          <w:sz w:val="20"/>
          <w:szCs w:val="20"/>
        </w:rPr>
        <w:t>N</w:t>
      </w:r>
    </w:p>
    <w:p w14:paraId="480A204A" w14:textId="77777777" w:rsidR="0017091E" w:rsidRPr="00512AB0" w:rsidRDefault="0017091E" w:rsidP="0017091E">
      <w:pPr>
        <w:spacing w:after="0" w:line="240" w:lineRule="auto"/>
        <w:rPr>
          <w:sz w:val="20"/>
          <w:szCs w:val="20"/>
        </w:rPr>
      </w:pPr>
      <w:r w:rsidRPr="00512AB0">
        <w:rPr>
          <w:sz w:val="20"/>
          <w:szCs w:val="20"/>
        </w:rPr>
        <w:t>* PARA EMISI</w:t>
      </w:r>
      <w:r>
        <w:rPr>
          <w:sz w:val="20"/>
          <w:szCs w:val="20"/>
        </w:rPr>
        <w:t>Ó</w:t>
      </w:r>
      <w:r w:rsidRPr="00512AB0">
        <w:rPr>
          <w:sz w:val="20"/>
          <w:szCs w:val="20"/>
        </w:rPr>
        <w:t>N DE VUELOS SE REQUIERE COPIA DE PASAPORTE Y PAGO TOTAL DE LOS MISMOS</w:t>
      </w:r>
    </w:p>
    <w:p w14:paraId="47859332" w14:textId="0EBCEDC4" w:rsidR="0017091E" w:rsidRPr="00512AB0" w:rsidRDefault="0017091E" w:rsidP="0017091E">
      <w:pPr>
        <w:spacing w:after="0" w:line="240" w:lineRule="auto"/>
        <w:rPr>
          <w:sz w:val="20"/>
          <w:szCs w:val="20"/>
        </w:rPr>
      </w:pPr>
      <w:r w:rsidRPr="00512AB0">
        <w:rPr>
          <w:sz w:val="20"/>
          <w:szCs w:val="20"/>
        </w:rPr>
        <w:t>* PARA HACER UNA RESERVACI</w:t>
      </w:r>
      <w:r>
        <w:rPr>
          <w:sz w:val="20"/>
          <w:szCs w:val="20"/>
        </w:rPr>
        <w:t>Ó</w:t>
      </w:r>
      <w:r w:rsidRPr="00512AB0">
        <w:rPr>
          <w:sz w:val="20"/>
          <w:szCs w:val="20"/>
        </w:rPr>
        <w:t>N ES NECESARIO UN DEP</w:t>
      </w:r>
      <w:r>
        <w:rPr>
          <w:sz w:val="20"/>
          <w:szCs w:val="20"/>
        </w:rPr>
        <w:t>Ó</w:t>
      </w:r>
      <w:r w:rsidRPr="00512AB0">
        <w:rPr>
          <w:sz w:val="20"/>
          <w:szCs w:val="20"/>
        </w:rPr>
        <w:t>SITO DE $</w:t>
      </w:r>
      <w:r w:rsidR="000B2AE0">
        <w:rPr>
          <w:sz w:val="20"/>
          <w:szCs w:val="20"/>
        </w:rPr>
        <w:t>3</w:t>
      </w:r>
      <w:r w:rsidRPr="00512AB0">
        <w:rPr>
          <w:sz w:val="20"/>
          <w:szCs w:val="20"/>
        </w:rPr>
        <w:t xml:space="preserve">00.00 </w:t>
      </w:r>
      <w:r w:rsidR="00ED428C">
        <w:rPr>
          <w:sz w:val="20"/>
          <w:szCs w:val="20"/>
        </w:rPr>
        <w:t>EUROS</w:t>
      </w:r>
      <w:r w:rsidRPr="00512AB0">
        <w:rPr>
          <w:sz w:val="20"/>
          <w:szCs w:val="20"/>
        </w:rPr>
        <w:t xml:space="preserve"> POR PASAJERO</w:t>
      </w:r>
    </w:p>
    <w:p w14:paraId="7E455439" w14:textId="44BCFAE7" w:rsidR="005C76D8" w:rsidRPr="005C76D8" w:rsidRDefault="0017091E" w:rsidP="005C76D8">
      <w:pPr>
        <w:spacing w:after="0" w:line="240" w:lineRule="auto"/>
        <w:rPr>
          <w:rFonts w:cstheme="minorHAnsi"/>
          <w:noProof/>
          <w:sz w:val="20"/>
          <w:szCs w:val="20"/>
          <w:lang w:eastAsia="es-MX"/>
        </w:rPr>
      </w:pPr>
      <w:r w:rsidRPr="00020528">
        <w:rPr>
          <w:rFonts w:cstheme="minorHAnsi"/>
          <w:noProof/>
          <w:sz w:val="20"/>
          <w:szCs w:val="20"/>
          <w:lang w:eastAsia="es-MX"/>
        </w:rPr>
        <w:tab/>
      </w:r>
    </w:p>
    <w:p w14:paraId="67A66984" w14:textId="77777777" w:rsidR="0017091E" w:rsidRPr="00020528" w:rsidRDefault="0017091E" w:rsidP="0017091E">
      <w:pPr>
        <w:pStyle w:val="Textoindependiente"/>
        <w:rPr>
          <w:rFonts w:asciiTheme="minorHAnsi" w:eastAsia="SimSun" w:hAnsiTheme="minorHAnsi" w:cstheme="minorHAnsi"/>
          <w:b/>
          <w:i w:val="0"/>
          <w:color w:val="006600"/>
        </w:rPr>
      </w:pPr>
      <w:r w:rsidRPr="00020528">
        <w:rPr>
          <w:rFonts w:asciiTheme="minorHAnsi" w:eastAsia="SimSun" w:hAnsiTheme="minorHAnsi" w:cstheme="minorHAnsi"/>
          <w:b/>
          <w:i w:val="0"/>
          <w:color w:val="006600"/>
        </w:rPr>
        <w:t>FORMAS DE PAGO:</w:t>
      </w:r>
    </w:p>
    <w:p w14:paraId="762AEDE7" w14:textId="77777777" w:rsidR="0017091E" w:rsidRPr="00020528" w:rsidRDefault="0017091E" w:rsidP="0017091E">
      <w:pPr>
        <w:pStyle w:val="Textoindependiente"/>
        <w:numPr>
          <w:ilvl w:val="0"/>
          <w:numId w:val="1"/>
        </w:numPr>
        <w:rPr>
          <w:rFonts w:asciiTheme="minorHAnsi" w:hAnsiTheme="minorHAnsi" w:cstheme="minorHAnsi"/>
          <w:i w:val="0"/>
        </w:rPr>
      </w:pPr>
      <w:r w:rsidRPr="00020528">
        <w:rPr>
          <w:rFonts w:asciiTheme="minorHAnsi" w:hAnsiTheme="minorHAnsi" w:cstheme="minorHAnsi"/>
          <w:i w:val="0"/>
        </w:rPr>
        <w:t>Pagos al tipo de cambio del día en que se realice la operación</w:t>
      </w:r>
    </w:p>
    <w:p w14:paraId="67F5A7E8" w14:textId="77777777" w:rsidR="0017091E" w:rsidRPr="00020528" w:rsidRDefault="0017091E" w:rsidP="0017091E">
      <w:pPr>
        <w:numPr>
          <w:ilvl w:val="0"/>
          <w:numId w:val="1"/>
        </w:numPr>
        <w:spacing w:after="0" w:line="240" w:lineRule="auto"/>
        <w:jc w:val="both"/>
        <w:rPr>
          <w:rFonts w:cstheme="minorHAnsi"/>
          <w:sz w:val="20"/>
          <w:szCs w:val="20"/>
          <w:lang w:val="es-ES"/>
        </w:rPr>
      </w:pPr>
      <w:r w:rsidRPr="00020528">
        <w:rPr>
          <w:rFonts w:cstheme="minorHAnsi"/>
          <w:sz w:val="20"/>
          <w:szCs w:val="20"/>
          <w:lang w:val="es-ES"/>
        </w:rPr>
        <w:lastRenderedPageBreak/>
        <w:t>Cheque, transferencia bancaria o depósito en efectivo en la cuanta de Moneda Nacional</w:t>
      </w:r>
    </w:p>
    <w:p w14:paraId="56376C30" w14:textId="77777777" w:rsidR="0017091E" w:rsidRPr="00020528" w:rsidRDefault="0017091E" w:rsidP="0017091E">
      <w:pPr>
        <w:spacing w:after="0" w:line="240" w:lineRule="auto"/>
        <w:ind w:left="1080" w:firstLine="336"/>
        <w:jc w:val="both"/>
        <w:rPr>
          <w:rFonts w:cstheme="minorHAnsi"/>
          <w:sz w:val="20"/>
          <w:szCs w:val="20"/>
          <w:lang w:val="es-ES"/>
        </w:rPr>
      </w:pPr>
      <w:r w:rsidRPr="00020528">
        <w:rPr>
          <w:rFonts w:cstheme="minorHAnsi"/>
          <w:sz w:val="20"/>
          <w:szCs w:val="20"/>
          <w:lang w:val="es-ES"/>
        </w:rPr>
        <w:t>BANAMEX</w:t>
      </w:r>
      <w:r w:rsidRPr="00020528">
        <w:rPr>
          <w:rFonts w:cstheme="minorHAnsi"/>
          <w:sz w:val="20"/>
          <w:szCs w:val="20"/>
          <w:lang w:val="es-ES"/>
        </w:rPr>
        <w:tab/>
      </w:r>
      <w:r w:rsidRPr="00020528">
        <w:rPr>
          <w:rFonts w:cstheme="minorHAnsi"/>
          <w:sz w:val="20"/>
          <w:szCs w:val="20"/>
          <w:lang w:val="es-ES"/>
        </w:rPr>
        <w:tab/>
        <w:t>Tamés Operadora de Viajes, S.A. de C.V.</w:t>
      </w:r>
    </w:p>
    <w:p w14:paraId="273E3F69" w14:textId="77777777" w:rsidR="0017091E" w:rsidRPr="00020528" w:rsidRDefault="0017091E" w:rsidP="0017091E">
      <w:pPr>
        <w:spacing w:after="0" w:line="240" w:lineRule="auto"/>
        <w:ind w:left="1080" w:firstLine="336"/>
        <w:jc w:val="both"/>
        <w:rPr>
          <w:rFonts w:cstheme="minorHAnsi"/>
          <w:sz w:val="20"/>
          <w:szCs w:val="20"/>
          <w:lang w:val="es-ES"/>
        </w:rPr>
      </w:pPr>
      <w:r w:rsidRPr="00020528">
        <w:rPr>
          <w:rFonts w:cstheme="minorHAnsi"/>
          <w:sz w:val="20"/>
          <w:szCs w:val="20"/>
          <w:lang w:val="es-ES"/>
        </w:rPr>
        <w:t>Sucursal</w:t>
      </w:r>
      <w:r w:rsidRPr="00020528">
        <w:rPr>
          <w:rFonts w:cstheme="minorHAnsi"/>
          <w:sz w:val="20"/>
          <w:szCs w:val="20"/>
          <w:lang w:val="es-ES"/>
        </w:rPr>
        <w:tab/>
        <w:t>7006</w:t>
      </w:r>
    </w:p>
    <w:p w14:paraId="1A136E0C" w14:textId="77777777" w:rsidR="0017091E" w:rsidRPr="00020528" w:rsidRDefault="0017091E" w:rsidP="0017091E">
      <w:pPr>
        <w:spacing w:after="0" w:line="240" w:lineRule="auto"/>
        <w:ind w:left="1080" w:firstLine="336"/>
        <w:jc w:val="both"/>
        <w:rPr>
          <w:rFonts w:cstheme="minorHAnsi"/>
          <w:sz w:val="20"/>
          <w:szCs w:val="20"/>
          <w:lang w:val="es-ES"/>
        </w:rPr>
      </w:pPr>
      <w:r w:rsidRPr="00020528">
        <w:rPr>
          <w:rFonts w:cstheme="minorHAnsi"/>
          <w:sz w:val="20"/>
          <w:szCs w:val="20"/>
          <w:lang w:val="es-ES"/>
        </w:rPr>
        <w:t>Cuenta</w:t>
      </w:r>
      <w:r w:rsidRPr="00020528">
        <w:rPr>
          <w:rFonts w:cstheme="minorHAnsi"/>
          <w:sz w:val="20"/>
          <w:szCs w:val="20"/>
          <w:lang w:val="es-ES"/>
        </w:rPr>
        <w:tab/>
        <w:t>4555411</w:t>
      </w:r>
    </w:p>
    <w:p w14:paraId="76718019" w14:textId="26A79C29" w:rsidR="0017091E" w:rsidRPr="00020528" w:rsidRDefault="0017091E" w:rsidP="0017091E">
      <w:pPr>
        <w:spacing w:after="0" w:line="240" w:lineRule="auto"/>
        <w:ind w:left="1080"/>
        <w:jc w:val="both"/>
        <w:rPr>
          <w:rFonts w:cstheme="minorHAnsi"/>
          <w:sz w:val="20"/>
          <w:szCs w:val="20"/>
          <w:lang w:val="es-ES"/>
        </w:rPr>
      </w:pPr>
      <w:r>
        <w:rPr>
          <w:rFonts w:cstheme="minorHAnsi"/>
          <w:sz w:val="20"/>
          <w:szCs w:val="20"/>
          <w:lang w:val="es-ES"/>
        </w:rPr>
        <w:t xml:space="preserve">   </w:t>
      </w:r>
      <w:r>
        <w:rPr>
          <w:rFonts w:cstheme="minorHAnsi"/>
          <w:sz w:val="20"/>
          <w:szCs w:val="20"/>
          <w:lang w:val="es-ES"/>
        </w:rPr>
        <w:tab/>
      </w:r>
      <w:r w:rsidRPr="00020528">
        <w:rPr>
          <w:rFonts w:cstheme="minorHAnsi"/>
          <w:sz w:val="20"/>
          <w:szCs w:val="20"/>
          <w:lang w:val="es-ES"/>
        </w:rPr>
        <w:t>Clabe</w:t>
      </w:r>
      <w:r w:rsidRPr="00020528">
        <w:rPr>
          <w:rFonts w:cstheme="minorHAnsi"/>
          <w:sz w:val="20"/>
          <w:szCs w:val="20"/>
          <w:lang w:val="es-ES"/>
        </w:rPr>
        <w:tab/>
        <w:t>002180700645554113</w:t>
      </w:r>
    </w:p>
    <w:p w14:paraId="7B4C32B1" w14:textId="77777777" w:rsidR="0017091E" w:rsidRPr="00020528" w:rsidRDefault="0017091E" w:rsidP="0017091E">
      <w:pPr>
        <w:numPr>
          <w:ilvl w:val="0"/>
          <w:numId w:val="1"/>
        </w:numPr>
        <w:spacing w:after="0" w:line="240" w:lineRule="auto"/>
        <w:jc w:val="both"/>
        <w:rPr>
          <w:rFonts w:cstheme="minorHAnsi"/>
          <w:sz w:val="20"/>
          <w:szCs w:val="20"/>
          <w:lang w:val="es-ES"/>
        </w:rPr>
      </w:pPr>
      <w:r w:rsidRPr="00020528">
        <w:rPr>
          <w:rFonts w:cstheme="minorHAnsi"/>
          <w:sz w:val="20"/>
          <w:szCs w:val="20"/>
          <w:lang w:val="es-ES"/>
        </w:rPr>
        <w:t>Cheque o transferencia bancaria en la cuenta de Dólares</w:t>
      </w:r>
    </w:p>
    <w:p w14:paraId="3541BAFE" w14:textId="77777777" w:rsidR="0017091E" w:rsidRPr="00020528" w:rsidRDefault="0017091E" w:rsidP="0017091E">
      <w:pPr>
        <w:spacing w:after="0" w:line="240" w:lineRule="auto"/>
        <w:ind w:left="1788" w:firstLine="336"/>
        <w:jc w:val="both"/>
        <w:rPr>
          <w:rFonts w:cstheme="minorHAnsi"/>
          <w:sz w:val="20"/>
          <w:szCs w:val="20"/>
          <w:lang w:val="es-ES"/>
        </w:rPr>
      </w:pPr>
      <w:r w:rsidRPr="00020528">
        <w:rPr>
          <w:rFonts w:cstheme="minorHAnsi"/>
          <w:sz w:val="20"/>
          <w:szCs w:val="20"/>
          <w:lang w:val="es-ES"/>
        </w:rPr>
        <w:t>BANAMEX</w:t>
      </w:r>
      <w:r w:rsidRPr="00020528">
        <w:rPr>
          <w:rFonts w:cstheme="minorHAnsi"/>
          <w:sz w:val="20"/>
          <w:szCs w:val="20"/>
          <w:lang w:val="es-ES"/>
        </w:rPr>
        <w:tab/>
      </w:r>
      <w:r w:rsidRPr="00020528">
        <w:rPr>
          <w:rFonts w:cstheme="minorHAnsi"/>
          <w:sz w:val="20"/>
          <w:szCs w:val="20"/>
          <w:lang w:val="es-ES"/>
        </w:rPr>
        <w:tab/>
        <w:t>Tamés Operadora de Viajes, S.A. de C.V.</w:t>
      </w:r>
    </w:p>
    <w:p w14:paraId="35AF8481" w14:textId="77777777" w:rsidR="0017091E" w:rsidRPr="00020528" w:rsidRDefault="0017091E" w:rsidP="0017091E">
      <w:pPr>
        <w:spacing w:after="0" w:line="240" w:lineRule="auto"/>
        <w:ind w:left="1452" w:firstLine="672"/>
        <w:jc w:val="both"/>
        <w:rPr>
          <w:rFonts w:cstheme="minorHAnsi"/>
          <w:sz w:val="20"/>
          <w:szCs w:val="20"/>
          <w:lang w:val="es-ES"/>
        </w:rPr>
      </w:pPr>
      <w:r w:rsidRPr="00020528">
        <w:rPr>
          <w:rFonts w:cstheme="minorHAnsi"/>
          <w:sz w:val="20"/>
          <w:szCs w:val="20"/>
          <w:lang w:val="es-ES"/>
        </w:rPr>
        <w:t>Sucursal</w:t>
      </w:r>
      <w:r w:rsidRPr="00020528">
        <w:rPr>
          <w:rFonts w:cstheme="minorHAnsi"/>
          <w:sz w:val="20"/>
          <w:szCs w:val="20"/>
          <w:lang w:val="es-ES"/>
        </w:rPr>
        <w:tab/>
        <w:t>268</w:t>
      </w:r>
    </w:p>
    <w:p w14:paraId="297B27B9" w14:textId="77777777" w:rsidR="0017091E" w:rsidRPr="00020528" w:rsidRDefault="0017091E" w:rsidP="0017091E">
      <w:pPr>
        <w:spacing w:after="0" w:line="240" w:lineRule="auto"/>
        <w:ind w:left="1452" w:firstLine="672"/>
        <w:jc w:val="both"/>
        <w:rPr>
          <w:rFonts w:cstheme="minorHAnsi"/>
          <w:sz w:val="20"/>
          <w:szCs w:val="20"/>
          <w:lang w:val="es-ES"/>
        </w:rPr>
      </w:pPr>
      <w:r w:rsidRPr="00020528">
        <w:rPr>
          <w:rFonts w:cstheme="minorHAnsi"/>
          <w:sz w:val="20"/>
          <w:szCs w:val="20"/>
          <w:lang w:val="es-ES"/>
        </w:rPr>
        <w:t>Cuenta</w:t>
      </w:r>
      <w:r w:rsidRPr="00020528">
        <w:rPr>
          <w:rFonts w:cstheme="minorHAnsi"/>
          <w:sz w:val="20"/>
          <w:szCs w:val="20"/>
          <w:lang w:val="es-ES"/>
        </w:rPr>
        <w:tab/>
        <w:t>9274784</w:t>
      </w:r>
    </w:p>
    <w:p w14:paraId="74AFBC65" w14:textId="77777777" w:rsidR="0017091E" w:rsidRPr="00020528" w:rsidRDefault="0017091E" w:rsidP="0017091E">
      <w:pPr>
        <w:spacing w:after="0" w:line="240" w:lineRule="auto"/>
        <w:ind w:left="1788" w:firstLine="336"/>
        <w:jc w:val="both"/>
        <w:rPr>
          <w:rFonts w:cstheme="minorHAnsi"/>
          <w:sz w:val="20"/>
          <w:szCs w:val="20"/>
          <w:lang w:val="es-ES"/>
        </w:rPr>
      </w:pPr>
      <w:r w:rsidRPr="00020528">
        <w:rPr>
          <w:rFonts w:cstheme="minorHAnsi"/>
          <w:sz w:val="20"/>
          <w:szCs w:val="20"/>
          <w:lang w:val="es-ES"/>
        </w:rPr>
        <w:t>Clabe</w:t>
      </w:r>
      <w:r w:rsidRPr="00020528">
        <w:rPr>
          <w:rFonts w:cstheme="minorHAnsi"/>
          <w:sz w:val="20"/>
          <w:szCs w:val="20"/>
          <w:lang w:val="es-ES"/>
        </w:rPr>
        <w:tab/>
        <w:t>002180026892747842</w:t>
      </w:r>
    </w:p>
    <w:p w14:paraId="3ED835C0" w14:textId="03D871CF" w:rsidR="006A5375" w:rsidRPr="005C76D8" w:rsidRDefault="0017091E" w:rsidP="0017091E">
      <w:pPr>
        <w:numPr>
          <w:ilvl w:val="0"/>
          <w:numId w:val="1"/>
        </w:numPr>
        <w:spacing w:after="0" w:line="240" w:lineRule="auto"/>
        <w:jc w:val="both"/>
        <w:rPr>
          <w:rFonts w:cstheme="minorHAnsi"/>
          <w:sz w:val="20"/>
          <w:szCs w:val="20"/>
          <w:lang w:val="es-ES"/>
        </w:rPr>
      </w:pPr>
      <w:r w:rsidRPr="00020528">
        <w:rPr>
          <w:rFonts w:cstheme="minorHAnsi"/>
          <w:sz w:val="20"/>
          <w:szCs w:val="20"/>
          <w:lang w:val="es-ES"/>
        </w:rPr>
        <w:t xml:space="preserve">Tarjetas crédito o débito bancarias (no American Express) </w:t>
      </w:r>
    </w:p>
    <w:sectPr w:rsidR="006A5375" w:rsidRPr="005C76D8" w:rsidSect="00BF5A2B">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78BC3" w14:textId="77777777" w:rsidR="00162E6D" w:rsidRDefault="00162E6D" w:rsidP="00DB4348">
      <w:pPr>
        <w:spacing w:after="0" w:line="240" w:lineRule="auto"/>
      </w:pPr>
      <w:r>
        <w:separator/>
      </w:r>
    </w:p>
  </w:endnote>
  <w:endnote w:type="continuationSeparator" w:id="0">
    <w:p w14:paraId="43556336" w14:textId="77777777" w:rsidR="00162E6D" w:rsidRDefault="00162E6D"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379BA" w14:textId="77777777" w:rsidR="00162E6D" w:rsidRDefault="00162E6D" w:rsidP="00DB4348">
      <w:pPr>
        <w:spacing w:after="0" w:line="240" w:lineRule="auto"/>
      </w:pPr>
      <w:r>
        <w:separator/>
      </w:r>
    </w:p>
  </w:footnote>
  <w:footnote w:type="continuationSeparator" w:id="0">
    <w:p w14:paraId="467C57FE" w14:textId="77777777" w:rsidR="00162E6D" w:rsidRDefault="00162E6D"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2DC5516"/>
    <w:multiLevelType w:val="hybridMultilevel"/>
    <w:tmpl w:val="C76E3E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6049A8"/>
    <w:multiLevelType w:val="hybridMultilevel"/>
    <w:tmpl w:val="049E6D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6F48B0"/>
    <w:multiLevelType w:val="hybridMultilevel"/>
    <w:tmpl w:val="B22CDF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542DF3"/>
    <w:multiLevelType w:val="multilevel"/>
    <w:tmpl w:val="01FE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646EFF"/>
    <w:multiLevelType w:val="hybridMultilevel"/>
    <w:tmpl w:val="0A90A1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556E95"/>
    <w:multiLevelType w:val="multilevel"/>
    <w:tmpl w:val="2CEE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F952AC"/>
    <w:multiLevelType w:val="hybridMultilevel"/>
    <w:tmpl w:val="9ACE77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7B85CD4"/>
    <w:multiLevelType w:val="hybridMultilevel"/>
    <w:tmpl w:val="E1A054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BE1BD9"/>
    <w:multiLevelType w:val="hybridMultilevel"/>
    <w:tmpl w:val="2D346F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423B235F"/>
    <w:multiLevelType w:val="hybridMultilevel"/>
    <w:tmpl w:val="3424C30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2697CE6"/>
    <w:multiLevelType w:val="hybridMultilevel"/>
    <w:tmpl w:val="A7B8A6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35E2122"/>
    <w:multiLevelType w:val="multilevel"/>
    <w:tmpl w:val="97228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EB6A41"/>
    <w:multiLevelType w:val="hybridMultilevel"/>
    <w:tmpl w:val="FF12094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18F1D9A"/>
    <w:multiLevelType w:val="hybridMultilevel"/>
    <w:tmpl w:val="B7F2368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2584FD5"/>
    <w:multiLevelType w:val="hybridMultilevel"/>
    <w:tmpl w:val="BC024C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B0B0C0B"/>
    <w:multiLevelType w:val="hybridMultilevel"/>
    <w:tmpl w:val="5E72A0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D002613"/>
    <w:multiLevelType w:val="multilevel"/>
    <w:tmpl w:val="D63C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2B76ED"/>
    <w:multiLevelType w:val="multilevel"/>
    <w:tmpl w:val="7068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E605E4"/>
    <w:multiLevelType w:val="multilevel"/>
    <w:tmpl w:val="4C92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02408E"/>
    <w:multiLevelType w:val="hybridMultilevel"/>
    <w:tmpl w:val="AEB84EC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E034B6E"/>
    <w:multiLevelType w:val="multilevel"/>
    <w:tmpl w:val="F392B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5119429">
    <w:abstractNumId w:val="11"/>
  </w:num>
  <w:num w:numId="2" w16cid:durableId="1155604035">
    <w:abstractNumId w:val="6"/>
  </w:num>
  <w:num w:numId="3" w16cid:durableId="1739940889">
    <w:abstractNumId w:val="10"/>
  </w:num>
  <w:num w:numId="4" w16cid:durableId="93550751">
    <w:abstractNumId w:val="4"/>
  </w:num>
  <w:num w:numId="5" w16cid:durableId="304820966">
    <w:abstractNumId w:val="16"/>
  </w:num>
  <w:num w:numId="6" w16cid:durableId="633682478">
    <w:abstractNumId w:val="23"/>
  </w:num>
  <w:num w:numId="7" w16cid:durableId="461582987">
    <w:abstractNumId w:val="15"/>
  </w:num>
  <w:num w:numId="8" w16cid:durableId="1244341025">
    <w:abstractNumId w:val="19"/>
  </w:num>
  <w:num w:numId="9" w16cid:durableId="2141991083">
    <w:abstractNumId w:val="22"/>
  </w:num>
  <w:num w:numId="10" w16cid:durableId="273489008">
    <w:abstractNumId w:val="8"/>
  </w:num>
  <w:num w:numId="11" w16cid:durableId="962804471">
    <w:abstractNumId w:val="5"/>
  </w:num>
  <w:num w:numId="12" w16cid:durableId="443353979">
    <w:abstractNumId w:val="12"/>
  </w:num>
  <w:num w:numId="13" w16cid:durableId="354699740">
    <w:abstractNumId w:val="14"/>
  </w:num>
  <w:num w:numId="14" w16cid:durableId="1895459440">
    <w:abstractNumId w:val="18"/>
  </w:num>
  <w:num w:numId="15" w16cid:durableId="1957983101">
    <w:abstractNumId w:val="13"/>
  </w:num>
  <w:num w:numId="16" w16cid:durableId="459224834">
    <w:abstractNumId w:val="17"/>
  </w:num>
  <w:num w:numId="17" w16cid:durableId="1168324447">
    <w:abstractNumId w:val="9"/>
  </w:num>
  <w:num w:numId="18" w16cid:durableId="288974292">
    <w:abstractNumId w:val="21"/>
  </w:num>
  <w:num w:numId="19" w16cid:durableId="1796289164">
    <w:abstractNumId w:val="20"/>
  </w:num>
  <w:num w:numId="20" w16cid:durableId="1601986906">
    <w:abstractNumId w:val="7"/>
  </w:num>
  <w:num w:numId="21" w16cid:durableId="376130351">
    <w:abstractNumId w:val="2"/>
  </w:num>
  <w:num w:numId="22" w16cid:durableId="55319520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PE" w:vendorID="64" w:dllVersion="6" w:nlCheck="1" w:checkStyle="1"/>
  <w:activeWritingStyle w:appName="MSWord" w:lang="es-PE"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4453"/>
    <w:rsid w:val="000125C9"/>
    <w:rsid w:val="0001434F"/>
    <w:rsid w:val="00014C49"/>
    <w:rsid w:val="00024435"/>
    <w:rsid w:val="00037E9B"/>
    <w:rsid w:val="00043106"/>
    <w:rsid w:val="00050D99"/>
    <w:rsid w:val="00055CEC"/>
    <w:rsid w:val="00067157"/>
    <w:rsid w:val="0007207D"/>
    <w:rsid w:val="00077CB5"/>
    <w:rsid w:val="00083E91"/>
    <w:rsid w:val="00090606"/>
    <w:rsid w:val="0009121E"/>
    <w:rsid w:val="000A24B2"/>
    <w:rsid w:val="000B2AE0"/>
    <w:rsid w:val="000C5221"/>
    <w:rsid w:val="000C6E79"/>
    <w:rsid w:val="000D4A53"/>
    <w:rsid w:val="000E1262"/>
    <w:rsid w:val="000E1452"/>
    <w:rsid w:val="000E789E"/>
    <w:rsid w:val="00105F7E"/>
    <w:rsid w:val="00112A9D"/>
    <w:rsid w:val="00114AC3"/>
    <w:rsid w:val="00121725"/>
    <w:rsid w:val="00132089"/>
    <w:rsid w:val="00132C28"/>
    <w:rsid w:val="00137E87"/>
    <w:rsid w:val="00144D47"/>
    <w:rsid w:val="00146546"/>
    <w:rsid w:val="00151FBF"/>
    <w:rsid w:val="00157F17"/>
    <w:rsid w:val="00162E6D"/>
    <w:rsid w:val="00163ACA"/>
    <w:rsid w:val="001671B2"/>
    <w:rsid w:val="0017091E"/>
    <w:rsid w:val="0017295E"/>
    <w:rsid w:val="001734ED"/>
    <w:rsid w:val="001743B3"/>
    <w:rsid w:val="00183EAF"/>
    <w:rsid w:val="00192CA9"/>
    <w:rsid w:val="00192D79"/>
    <w:rsid w:val="001A7F4B"/>
    <w:rsid w:val="001B12DA"/>
    <w:rsid w:val="001C2887"/>
    <w:rsid w:val="001D34DC"/>
    <w:rsid w:val="001D47EB"/>
    <w:rsid w:val="001D48DF"/>
    <w:rsid w:val="001E52D7"/>
    <w:rsid w:val="001F2523"/>
    <w:rsid w:val="0020395D"/>
    <w:rsid w:val="002062FA"/>
    <w:rsid w:val="00213DD9"/>
    <w:rsid w:val="00214CBE"/>
    <w:rsid w:val="002162BA"/>
    <w:rsid w:val="00224332"/>
    <w:rsid w:val="002272BD"/>
    <w:rsid w:val="002325FC"/>
    <w:rsid w:val="00234577"/>
    <w:rsid w:val="00240CFE"/>
    <w:rsid w:val="002451AE"/>
    <w:rsid w:val="002462E9"/>
    <w:rsid w:val="00246F9F"/>
    <w:rsid w:val="00252C3F"/>
    <w:rsid w:val="00270B32"/>
    <w:rsid w:val="00272AC3"/>
    <w:rsid w:val="00275C47"/>
    <w:rsid w:val="00297B56"/>
    <w:rsid w:val="002A59FF"/>
    <w:rsid w:val="002B06EA"/>
    <w:rsid w:val="002B6817"/>
    <w:rsid w:val="002C4FB0"/>
    <w:rsid w:val="002C5EEB"/>
    <w:rsid w:val="002C6A29"/>
    <w:rsid w:val="002D5F0A"/>
    <w:rsid w:val="002E0015"/>
    <w:rsid w:val="002E72E7"/>
    <w:rsid w:val="002F18DC"/>
    <w:rsid w:val="003114FD"/>
    <w:rsid w:val="00311D4B"/>
    <w:rsid w:val="003151EE"/>
    <w:rsid w:val="0031599F"/>
    <w:rsid w:val="00315D2A"/>
    <w:rsid w:val="00315F74"/>
    <w:rsid w:val="00317890"/>
    <w:rsid w:val="00321683"/>
    <w:rsid w:val="003232CE"/>
    <w:rsid w:val="00324206"/>
    <w:rsid w:val="003259C2"/>
    <w:rsid w:val="003310A7"/>
    <w:rsid w:val="003375DC"/>
    <w:rsid w:val="0035670B"/>
    <w:rsid w:val="00364EF9"/>
    <w:rsid w:val="00373A94"/>
    <w:rsid w:val="0037414F"/>
    <w:rsid w:val="00380473"/>
    <w:rsid w:val="003948A2"/>
    <w:rsid w:val="00395A37"/>
    <w:rsid w:val="003A644B"/>
    <w:rsid w:val="003B45C7"/>
    <w:rsid w:val="003B73EA"/>
    <w:rsid w:val="003B75B7"/>
    <w:rsid w:val="003C1DF5"/>
    <w:rsid w:val="003E4CF0"/>
    <w:rsid w:val="003E5BC2"/>
    <w:rsid w:val="003F680D"/>
    <w:rsid w:val="003F6E4F"/>
    <w:rsid w:val="00403DAF"/>
    <w:rsid w:val="004103BC"/>
    <w:rsid w:val="004145A7"/>
    <w:rsid w:val="00414BE5"/>
    <w:rsid w:val="0042008A"/>
    <w:rsid w:val="004311F5"/>
    <w:rsid w:val="0044295C"/>
    <w:rsid w:val="00442E3F"/>
    <w:rsid w:val="00461BA3"/>
    <w:rsid w:val="00463544"/>
    <w:rsid w:val="004708A5"/>
    <w:rsid w:val="004708F3"/>
    <w:rsid w:val="00472492"/>
    <w:rsid w:val="00473BBE"/>
    <w:rsid w:val="00487ACA"/>
    <w:rsid w:val="00492FE8"/>
    <w:rsid w:val="004949E8"/>
    <w:rsid w:val="004A3BF4"/>
    <w:rsid w:val="004A4187"/>
    <w:rsid w:val="004A6052"/>
    <w:rsid w:val="004B593A"/>
    <w:rsid w:val="004B757D"/>
    <w:rsid w:val="004D3DFA"/>
    <w:rsid w:val="004D498D"/>
    <w:rsid w:val="004D4EB0"/>
    <w:rsid w:val="004E500A"/>
    <w:rsid w:val="004E7D68"/>
    <w:rsid w:val="004F024E"/>
    <w:rsid w:val="004F2739"/>
    <w:rsid w:val="004F3A34"/>
    <w:rsid w:val="004F4256"/>
    <w:rsid w:val="004F4EA8"/>
    <w:rsid w:val="004F632C"/>
    <w:rsid w:val="00501513"/>
    <w:rsid w:val="005122BF"/>
    <w:rsid w:val="00522D3F"/>
    <w:rsid w:val="00523A17"/>
    <w:rsid w:val="00526CC9"/>
    <w:rsid w:val="00531089"/>
    <w:rsid w:val="005321E0"/>
    <w:rsid w:val="00533390"/>
    <w:rsid w:val="00537FC4"/>
    <w:rsid w:val="005409F5"/>
    <w:rsid w:val="00545290"/>
    <w:rsid w:val="0054559D"/>
    <w:rsid w:val="00545770"/>
    <w:rsid w:val="005614B3"/>
    <w:rsid w:val="00562E5C"/>
    <w:rsid w:val="00563E12"/>
    <w:rsid w:val="00567865"/>
    <w:rsid w:val="005738F4"/>
    <w:rsid w:val="005802F5"/>
    <w:rsid w:val="00587596"/>
    <w:rsid w:val="00587CA0"/>
    <w:rsid w:val="00596D52"/>
    <w:rsid w:val="005A089F"/>
    <w:rsid w:val="005B109B"/>
    <w:rsid w:val="005B5765"/>
    <w:rsid w:val="005C5388"/>
    <w:rsid w:val="005C54AE"/>
    <w:rsid w:val="005C76D8"/>
    <w:rsid w:val="005C7EA4"/>
    <w:rsid w:val="005D1CBC"/>
    <w:rsid w:val="005D31DD"/>
    <w:rsid w:val="005D5422"/>
    <w:rsid w:val="005E2DB5"/>
    <w:rsid w:val="005E5D36"/>
    <w:rsid w:val="005E5FB0"/>
    <w:rsid w:val="005F26BA"/>
    <w:rsid w:val="005F2B03"/>
    <w:rsid w:val="005F66AE"/>
    <w:rsid w:val="00602378"/>
    <w:rsid w:val="00610391"/>
    <w:rsid w:val="00615FE3"/>
    <w:rsid w:val="0062477B"/>
    <w:rsid w:val="0062617A"/>
    <w:rsid w:val="00631424"/>
    <w:rsid w:val="00637723"/>
    <w:rsid w:val="00641A2D"/>
    <w:rsid w:val="006424D6"/>
    <w:rsid w:val="00643B6F"/>
    <w:rsid w:val="006500ED"/>
    <w:rsid w:val="00650947"/>
    <w:rsid w:val="00672DF6"/>
    <w:rsid w:val="00674D9E"/>
    <w:rsid w:val="0068303C"/>
    <w:rsid w:val="00690A86"/>
    <w:rsid w:val="00694909"/>
    <w:rsid w:val="006A2D71"/>
    <w:rsid w:val="006A5375"/>
    <w:rsid w:val="006B0474"/>
    <w:rsid w:val="006B068F"/>
    <w:rsid w:val="006B48EB"/>
    <w:rsid w:val="006B7CEF"/>
    <w:rsid w:val="006E40EA"/>
    <w:rsid w:val="006E4797"/>
    <w:rsid w:val="006F0B2A"/>
    <w:rsid w:val="006F1614"/>
    <w:rsid w:val="006F1E7C"/>
    <w:rsid w:val="007026B2"/>
    <w:rsid w:val="00704084"/>
    <w:rsid w:val="00704C25"/>
    <w:rsid w:val="00705083"/>
    <w:rsid w:val="007057C3"/>
    <w:rsid w:val="0070779F"/>
    <w:rsid w:val="00707C6A"/>
    <w:rsid w:val="00710C0B"/>
    <w:rsid w:val="00712447"/>
    <w:rsid w:val="00713AD8"/>
    <w:rsid w:val="00720E62"/>
    <w:rsid w:val="0072789F"/>
    <w:rsid w:val="00736FC2"/>
    <w:rsid w:val="00741B7B"/>
    <w:rsid w:val="0074666F"/>
    <w:rsid w:val="00753BE6"/>
    <w:rsid w:val="00754308"/>
    <w:rsid w:val="00754F69"/>
    <w:rsid w:val="00760B44"/>
    <w:rsid w:val="00765DE5"/>
    <w:rsid w:val="00767FDC"/>
    <w:rsid w:val="007808B7"/>
    <w:rsid w:val="00785713"/>
    <w:rsid w:val="00792B8D"/>
    <w:rsid w:val="007934DF"/>
    <w:rsid w:val="00794D2C"/>
    <w:rsid w:val="007A14AC"/>
    <w:rsid w:val="007A524A"/>
    <w:rsid w:val="007A7CE1"/>
    <w:rsid w:val="007B246D"/>
    <w:rsid w:val="007C45E8"/>
    <w:rsid w:val="007C471D"/>
    <w:rsid w:val="007C6485"/>
    <w:rsid w:val="007C71EE"/>
    <w:rsid w:val="007D2395"/>
    <w:rsid w:val="007D3883"/>
    <w:rsid w:val="007D3ACA"/>
    <w:rsid w:val="007D681C"/>
    <w:rsid w:val="007E3CE0"/>
    <w:rsid w:val="007F2CC9"/>
    <w:rsid w:val="0080188B"/>
    <w:rsid w:val="008102C9"/>
    <w:rsid w:val="00817202"/>
    <w:rsid w:val="008226E7"/>
    <w:rsid w:val="00823518"/>
    <w:rsid w:val="00826A52"/>
    <w:rsid w:val="00826C50"/>
    <w:rsid w:val="00850CCB"/>
    <w:rsid w:val="0085321D"/>
    <w:rsid w:val="00856AC8"/>
    <w:rsid w:val="00857D64"/>
    <w:rsid w:val="00870076"/>
    <w:rsid w:val="00870A44"/>
    <w:rsid w:val="00874C1E"/>
    <w:rsid w:val="00882201"/>
    <w:rsid w:val="008B30E2"/>
    <w:rsid w:val="008C486A"/>
    <w:rsid w:val="008C68DA"/>
    <w:rsid w:val="008D122A"/>
    <w:rsid w:val="008D3A7D"/>
    <w:rsid w:val="008D499A"/>
    <w:rsid w:val="008D7A7C"/>
    <w:rsid w:val="008E3427"/>
    <w:rsid w:val="008E63A1"/>
    <w:rsid w:val="008E68A8"/>
    <w:rsid w:val="008F21C8"/>
    <w:rsid w:val="008F30C0"/>
    <w:rsid w:val="008F6642"/>
    <w:rsid w:val="00903CFD"/>
    <w:rsid w:val="009129C5"/>
    <w:rsid w:val="00914BF2"/>
    <w:rsid w:val="00914DFE"/>
    <w:rsid w:val="009312FC"/>
    <w:rsid w:val="009331FA"/>
    <w:rsid w:val="00937A2E"/>
    <w:rsid w:val="00937B83"/>
    <w:rsid w:val="009421C2"/>
    <w:rsid w:val="0094522D"/>
    <w:rsid w:val="00951982"/>
    <w:rsid w:val="0097163D"/>
    <w:rsid w:val="0097609A"/>
    <w:rsid w:val="009770B9"/>
    <w:rsid w:val="00985854"/>
    <w:rsid w:val="00994C68"/>
    <w:rsid w:val="00995A80"/>
    <w:rsid w:val="009A2118"/>
    <w:rsid w:val="009A4BD6"/>
    <w:rsid w:val="009C5426"/>
    <w:rsid w:val="009D195B"/>
    <w:rsid w:val="009E2E9C"/>
    <w:rsid w:val="009F1EDA"/>
    <w:rsid w:val="009F259C"/>
    <w:rsid w:val="009F7768"/>
    <w:rsid w:val="00A01DF6"/>
    <w:rsid w:val="00A04398"/>
    <w:rsid w:val="00A058E5"/>
    <w:rsid w:val="00A12721"/>
    <w:rsid w:val="00A134CE"/>
    <w:rsid w:val="00A15F9F"/>
    <w:rsid w:val="00A22F53"/>
    <w:rsid w:val="00A311E2"/>
    <w:rsid w:val="00A35D7D"/>
    <w:rsid w:val="00A36AB1"/>
    <w:rsid w:val="00A41F31"/>
    <w:rsid w:val="00A54B2C"/>
    <w:rsid w:val="00A6531E"/>
    <w:rsid w:val="00A71BFC"/>
    <w:rsid w:val="00A72261"/>
    <w:rsid w:val="00A81862"/>
    <w:rsid w:val="00A829D6"/>
    <w:rsid w:val="00A82BA3"/>
    <w:rsid w:val="00A93318"/>
    <w:rsid w:val="00AA3738"/>
    <w:rsid w:val="00AA4B9E"/>
    <w:rsid w:val="00AB1B30"/>
    <w:rsid w:val="00AB34C5"/>
    <w:rsid w:val="00AB60B7"/>
    <w:rsid w:val="00AC45C9"/>
    <w:rsid w:val="00AC72EF"/>
    <w:rsid w:val="00AC7593"/>
    <w:rsid w:val="00AD5E50"/>
    <w:rsid w:val="00AF4941"/>
    <w:rsid w:val="00AF5435"/>
    <w:rsid w:val="00B224ED"/>
    <w:rsid w:val="00B22DD8"/>
    <w:rsid w:val="00B35E56"/>
    <w:rsid w:val="00B36982"/>
    <w:rsid w:val="00B43B0D"/>
    <w:rsid w:val="00B44223"/>
    <w:rsid w:val="00B60533"/>
    <w:rsid w:val="00B673FD"/>
    <w:rsid w:val="00B752C3"/>
    <w:rsid w:val="00B91F8B"/>
    <w:rsid w:val="00BB0298"/>
    <w:rsid w:val="00BB2187"/>
    <w:rsid w:val="00BC35BE"/>
    <w:rsid w:val="00BF48A1"/>
    <w:rsid w:val="00BF5A2B"/>
    <w:rsid w:val="00BF7BBE"/>
    <w:rsid w:val="00C11433"/>
    <w:rsid w:val="00C1564B"/>
    <w:rsid w:val="00C15A91"/>
    <w:rsid w:val="00C1757B"/>
    <w:rsid w:val="00C218B0"/>
    <w:rsid w:val="00C23763"/>
    <w:rsid w:val="00C25DF4"/>
    <w:rsid w:val="00C27258"/>
    <w:rsid w:val="00C34696"/>
    <w:rsid w:val="00C368BB"/>
    <w:rsid w:val="00C36F8F"/>
    <w:rsid w:val="00C45D29"/>
    <w:rsid w:val="00C4698B"/>
    <w:rsid w:val="00C64064"/>
    <w:rsid w:val="00C757AA"/>
    <w:rsid w:val="00C769D3"/>
    <w:rsid w:val="00C77E5A"/>
    <w:rsid w:val="00C83E7C"/>
    <w:rsid w:val="00C87C22"/>
    <w:rsid w:val="00C91ED4"/>
    <w:rsid w:val="00C92C64"/>
    <w:rsid w:val="00CA1CF2"/>
    <w:rsid w:val="00CA5B2F"/>
    <w:rsid w:val="00CA7637"/>
    <w:rsid w:val="00CB006E"/>
    <w:rsid w:val="00CC0C01"/>
    <w:rsid w:val="00CC117F"/>
    <w:rsid w:val="00CC670C"/>
    <w:rsid w:val="00CD051A"/>
    <w:rsid w:val="00CD120A"/>
    <w:rsid w:val="00CF0EBA"/>
    <w:rsid w:val="00CF53CB"/>
    <w:rsid w:val="00D0570A"/>
    <w:rsid w:val="00D16E45"/>
    <w:rsid w:val="00D22CA3"/>
    <w:rsid w:val="00D264B6"/>
    <w:rsid w:val="00D409B7"/>
    <w:rsid w:val="00D443C9"/>
    <w:rsid w:val="00D4547A"/>
    <w:rsid w:val="00D57C29"/>
    <w:rsid w:val="00D66DE3"/>
    <w:rsid w:val="00D678D4"/>
    <w:rsid w:val="00D70360"/>
    <w:rsid w:val="00D8755C"/>
    <w:rsid w:val="00DA417F"/>
    <w:rsid w:val="00DA7E1A"/>
    <w:rsid w:val="00DB4348"/>
    <w:rsid w:val="00DE35FF"/>
    <w:rsid w:val="00DE5499"/>
    <w:rsid w:val="00DF1E78"/>
    <w:rsid w:val="00E02122"/>
    <w:rsid w:val="00E02ACF"/>
    <w:rsid w:val="00E042ED"/>
    <w:rsid w:val="00E06680"/>
    <w:rsid w:val="00E07147"/>
    <w:rsid w:val="00E07E83"/>
    <w:rsid w:val="00E1317A"/>
    <w:rsid w:val="00E146CE"/>
    <w:rsid w:val="00E16BB7"/>
    <w:rsid w:val="00E264A5"/>
    <w:rsid w:val="00E328F2"/>
    <w:rsid w:val="00E3347D"/>
    <w:rsid w:val="00E35975"/>
    <w:rsid w:val="00E362EF"/>
    <w:rsid w:val="00E36F32"/>
    <w:rsid w:val="00E37A3C"/>
    <w:rsid w:val="00E43566"/>
    <w:rsid w:val="00E507F1"/>
    <w:rsid w:val="00E54504"/>
    <w:rsid w:val="00E651E0"/>
    <w:rsid w:val="00E70954"/>
    <w:rsid w:val="00E826FC"/>
    <w:rsid w:val="00E8315B"/>
    <w:rsid w:val="00E83244"/>
    <w:rsid w:val="00E930CD"/>
    <w:rsid w:val="00E94D59"/>
    <w:rsid w:val="00EA4AA5"/>
    <w:rsid w:val="00EB4D59"/>
    <w:rsid w:val="00EC2C66"/>
    <w:rsid w:val="00EC77C6"/>
    <w:rsid w:val="00ED30E0"/>
    <w:rsid w:val="00ED428C"/>
    <w:rsid w:val="00ED6340"/>
    <w:rsid w:val="00EE300C"/>
    <w:rsid w:val="00EE51BC"/>
    <w:rsid w:val="00EE5217"/>
    <w:rsid w:val="00EF4705"/>
    <w:rsid w:val="00EF4921"/>
    <w:rsid w:val="00F014B5"/>
    <w:rsid w:val="00F01B10"/>
    <w:rsid w:val="00F10C4B"/>
    <w:rsid w:val="00F164E9"/>
    <w:rsid w:val="00F3276D"/>
    <w:rsid w:val="00F3334C"/>
    <w:rsid w:val="00F33A2A"/>
    <w:rsid w:val="00F34B35"/>
    <w:rsid w:val="00F42173"/>
    <w:rsid w:val="00F45619"/>
    <w:rsid w:val="00F46672"/>
    <w:rsid w:val="00F46C4E"/>
    <w:rsid w:val="00F53CD6"/>
    <w:rsid w:val="00F61E16"/>
    <w:rsid w:val="00F7035E"/>
    <w:rsid w:val="00F71F74"/>
    <w:rsid w:val="00F74052"/>
    <w:rsid w:val="00F76BEC"/>
    <w:rsid w:val="00F77A5E"/>
    <w:rsid w:val="00F8321F"/>
    <w:rsid w:val="00F8516A"/>
    <w:rsid w:val="00F86B35"/>
    <w:rsid w:val="00F87140"/>
    <w:rsid w:val="00F916D5"/>
    <w:rsid w:val="00F926BC"/>
    <w:rsid w:val="00F97085"/>
    <w:rsid w:val="00FA44A0"/>
    <w:rsid w:val="00FA7887"/>
    <w:rsid w:val="00FC29AA"/>
    <w:rsid w:val="00FC740E"/>
    <w:rsid w:val="00FE4569"/>
    <w:rsid w:val="00FE53FA"/>
    <w:rsid w:val="00FF2052"/>
    <w:rsid w:val="00FF3E0C"/>
    <w:rsid w:val="00FF459B"/>
    <w:rsid w:val="00FF553B"/>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link w:val="PrrafodelistaCar"/>
    <w:uiPriority w:val="34"/>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PrrafodelistaCar">
    <w:name w:val="Párrafo de lista Car"/>
    <w:link w:val="Prrafodelista"/>
    <w:uiPriority w:val="34"/>
    <w:rsid w:val="0017091E"/>
    <w:rPr>
      <w:rFonts w:ascii="Calibri" w:eastAsia="Calibri" w:hAnsi="Calibri" w:cs="Times New Roman"/>
      <w:lang w:val="es-ES"/>
    </w:rPr>
  </w:style>
  <w:style w:type="paragraph" w:customStyle="1" w:styleId="mb-1">
    <w:name w:val="mb-1"/>
    <w:basedOn w:val="Normal"/>
    <w:rsid w:val="000125C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muted">
    <w:name w:val="text-muted"/>
    <w:basedOn w:val="Normal"/>
    <w:rsid w:val="000125C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icon-">
    <w:name w:val="icon-"/>
    <w:basedOn w:val="Fuentedeprrafopredeter"/>
    <w:rsid w:val="005122BF"/>
  </w:style>
  <w:style w:type="character" w:customStyle="1" w:styleId="icon-guia">
    <w:name w:val="icon-guia"/>
    <w:basedOn w:val="Fuentedeprrafopredeter"/>
    <w:rsid w:val="005122BF"/>
  </w:style>
  <w:style w:type="character" w:customStyle="1" w:styleId="icon-visitas">
    <w:name w:val="icon-visitas"/>
    <w:basedOn w:val="Fuentedeprrafopredeter"/>
    <w:rsid w:val="005122BF"/>
  </w:style>
  <w:style w:type="character" w:customStyle="1" w:styleId="icon-seguro">
    <w:name w:val="icon-seguro"/>
    <w:basedOn w:val="Fuentedeprrafopredeter"/>
    <w:rsid w:val="005122BF"/>
  </w:style>
  <w:style w:type="character" w:customStyle="1" w:styleId="icon-plus">
    <w:name w:val="icon-plus"/>
    <w:basedOn w:val="Fuentedeprrafopredeter"/>
    <w:rsid w:val="003F6E4F"/>
  </w:style>
  <w:style w:type="character" w:customStyle="1" w:styleId="icon-informacion">
    <w:name w:val="icon-informacion"/>
    <w:basedOn w:val="Fuentedeprrafopredeter"/>
    <w:rsid w:val="003F6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21709288">
      <w:bodyDiv w:val="1"/>
      <w:marLeft w:val="0"/>
      <w:marRight w:val="0"/>
      <w:marTop w:val="0"/>
      <w:marBottom w:val="0"/>
      <w:divBdr>
        <w:top w:val="none" w:sz="0" w:space="0" w:color="auto"/>
        <w:left w:val="none" w:sz="0" w:space="0" w:color="auto"/>
        <w:bottom w:val="none" w:sz="0" w:space="0" w:color="auto"/>
        <w:right w:val="none" w:sz="0" w:space="0" w:color="auto"/>
      </w:divBdr>
    </w:div>
    <w:div w:id="37362985">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70859732">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7141940">
      <w:bodyDiv w:val="1"/>
      <w:marLeft w:val="0"/>
      <w:marRight w:val="0"/>
      <w:marTop w:val="0"/>
      <w:marBottom w:val="0"/>
      <w:divBdr>
        <w:top w:val="none" w:sz="0" w:space="0" w:color="auto"/>
        <w:left w:val="none" w:sz="0" w:space="0" w:color="auto"/>
        <w:bottom w:val="none" w:sz="0" w:space="0" w:color="auto"/>
        <w:right w:val="none" w:sz="0" w:space="0" w:color="auto"/>
      </w:divBdr>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43338540">
      <w:bodyDiv w:val="1"/>
      <w:marLeft w:val="0"/>
      <w:marRight w:val="0"/>
      <w:marTop w:val="0"/>
      <w:marBottom w:val="0"/>
      <w:divBdr>
        <w:top w:val="none" w:sz="0" w:space="0" w:color="auto"/>
        <w:left w:val="none" w:sz="0" w:space="0" w:color="auto"/>
        <w:bottom w:val="none" w:sz="0" w:space="0" w:color="auto"/>
        <w:right w:val="none" w:sz="0" w:space="0" w:color="auto"/>
      </w:divBdr>
    </w:div>
    <w:div w:id="262691626">
      <w:bodyDiv w:val="1"/>
      <w:marLeft w:val="0"/>
      <w:marRight w:val="0"/>
      <w:marTop w:val="0"/>
      <w:marBottom w:val="0"/>
      <w:divBdr>
        <w:top w:val="none" w:sz="0" w:space="0" w:color="auto"/>
        <w:left w:val="none" w:sz="0" w:space="0" w:color="auto"/>
        <w:bottom w:val="none" w:sz="0" w:space="0" w:color="auto"/>
        <w:right w:val="none" w:sz="0" w:space="0" w:color="auto"/>
      </w:divBdr>
    </w:div>
    <w:div w:id="269704744">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36810421">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44542014">
      <w:bodyDiv w:val="1"/>
      <w:marLeft w:val="0"/>
      <w:marRight w:val="0"/>
      <w:marTop w:val="0"/>
      <w:marBottom w:val="0"/>
      <w:divBdr>
        <w:top w:val="none" w:sz="0" w:space="0" w:color="auto"/>
        <w:left w:val="none" w:sz="0" w:space="0" w:color="auto"/>
        <w:bottom w:val="none" w:sz="0" w:space="0" w:color="auto"/>
        <w:right w:val="none" w:sz="0" w:space="0" w:color="auto"/>
      </w:divBdr>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5483783">
      <w:bodyDiv w:val="1"/>
      <w:marLeft w:val="0"/>
      <w:marRight w:val="0"/>
      <w:marTop w:val="0"/>
      <w:marBottom w:val="0"/>
      <w:divBdr>
        <w:top w:val="none" w:sz="0" w:space="0" w:color="auto"/>
        <w:left w:val="none" w:sz="0" w:space="0" w:color="auto"/>
        <w:bottom w:val="none" w:sz="0" w:space="0" w:color="auto"/>
        <w:right w:val="none" w:sz="0" w:space="0" w:color="auto"/>
      </w:divBdr>
    </w:div>
    <w:div w:id="541749962">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83608828">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10107209">
      <w:bodyDiv w:val="1"/>
      <w:marLeft w:val="0"/>
      <w:marRight w:val="0"/>
      <w:marTop w:val="0"/>
      <w:marBottom w:val="0"/>
      <w:divBdr>
        <w:top w:val="none" w:sz="0" w:space="0" w:color="auto"/>
        <w:left w:val="none" w:sz="0" w:space="0" w:color="auto"/>
        <w:bottom w:val="none" w:sz="0" w:space="0" w:color="auto"/>
        <w:right w:val="none" w:sz="0" w:space="0" w:color="auto"/>
      </w:divBdr>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96487442">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3882861">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34635585">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98460664">
      <w:bodyDiv w:val="1"/>
      <w:marLeft w:val="0"/>
      <w:marRight w:val="0"/>
      <w:marTop w:val="0"/>
      <w:marBottom w:val="0"/>
      <w:divBdr>
        <w:top w:val="none" w:sz="0" w:space="0" w:color="auto"/>
        <w:left w:val="none" w:sz="0" w:space="0" w:color="auto"/>
        <w:bottom w:val="none" w:sz="0" w:space="0" w:color="auto"/>
        <w:right w:val="none" w:sz="0" w:space="0" w:color="auto"/>
      </w:divBdr>
    </w:div>
    <w:div w:id="1024014471">
      <w:bodyDiv w:val="1"/>
      <w:marLeft w:val="0"/>
      <w:marRight w:val="0"/>
      <w:marTop w:val="0"/>
      <w:marBottom w:val="0"/>
      <w:divBdr>
        <w:top w:val="none" w:sz="0" w:space="0" w:color="auto"/>
        <w:left w:val="none" w:sz="0" w:space="0" w:color="auto"/>
        <w:bottom w:val="none" w:sz="0" w:space="0" w:color="auto"/>
        <w:right w:val="none" w:sz="0" w:space="0" w:color="auto"/>
      </w:divBdr>
      <w:divsChild>
        <w:div w:id="1476029236">
          <w:marLeft w:val="0"/>
          <w:marRight w:val="0"/>
          <w:marTop w:val="0"/>
          <w:marBottom w:val="0"/>
          <w:divBdr>
            <w:top w:val="none" w:sz="0" w:space="0" w:color="auto"/>
            <w:left w:val="none" w:sz="0" w:space="0" w:color="auto"/>
            <w:bottom w:val="none" w:sz="0" w:space="0" w:color="auto"/>
            <w:right w:val="none" w:sz="0" w:space="0" w:color="auto"/>
          </w:divBdr>
        </w:div>
        <w:div w:id="1671567407">
          <w:marLeft w:val="0"/>
          <w:marRight w:val="0"/>
          <w:marTop w:val="0"/>
          <w:marBottom w:val="0"/>
          <w:divBdr>
            <w:top w:val="none" w:sz="0" w:space="0" w:color="auto"/>
            <w:left w:val="none" w:sz="0" w:space="0" w:color="auto"/>
            <w:bottom w:val="none" w:sz="0" w:space="0" w:color="auto"/>
            <w:right w:val="none" w:sz="0" w:space="0" w:color="auto"/>
          </w:divBdr>
        </w:div>
        <w:div w:id="1495996862">
          <w:marLeft w:val="0"/>
          <w:marRight w:val="0"/>
          <w:marTop w:val="0"/>
          <w:marBottom w:val="0"/>
          <w:divBdr>
            <w:top w:val="none" w:sz="0" w:space="0" w:color="auto"/>
            <w:left w:val="none" w:sz="0" w:space="0" w:color="auto"/>
            <w:bottom w:val="none" w:sz="0" w:space="0" w:color="auto"/>
            <w:right w:val="none" w:sz="0" w:space="0" w:color="auto"/>
          </w:divBdr>
        </w:div>
        <w:div w:id="530339280">
          <w:marLeft w:val="0"/>
          <w:marRight w:val="0"/>
          <w:marTop w:val="0"/>
          <w:marBottom w:val="0"/>
          <w:divBdr>
            <w:top w:val="none" w:sz="0" w:space="0" w:color="auto"/>
            <w:left w:val="none" w:sz="0" w:space="0" w:color="auto"/>
            <w:bottom w:val="none" w:sz="0" w:space="0" w:color="auto"/>
            <w:right w:val="none" w:sz="0" w:space="0" w:color="auto"/>
          </w:divBdr>
        </w:div>
        <w:div w:id="526679020">
          <w:marLeft w:val="0"/>
          <w:marRight w:val="0"/>
          <w:marTop w:val="0"/>
          <w:marBottom w:val="0"/>
          <w:divBdr>
            <w:top w:val="none" w:sz="0" w:space="0" w:color="auto"/>
            <w:left w:val="none" w:sz="0" w:space="0" w:color="auto"/>
            <w:bottom w:val="none" w:sz="0" w:space="0" w:color="auto"/>
            <w:right w:val="none" w:sz="0" w:space="0" w:color="auto"/>
          </w:divBdr>
        </w:div>
        <w:div w:id="795416123">
          <w:marLeft w:val="0"/>
          <w:marRight w:val="0"/>
          <w:marTop w:val="0"/>
          <w:marBottom w:val="0"/>
          <w:divBdr>
            <w:top w:val="none" w:sz="0" w:space="0" w:color="auto"/>
            <w:left w:val="none" w:sz="0" w:space="0" w:color="auto"/>
            <w:bottom w:val="none" w:sz="0" w:space="0" w:color="auto"/>
            <w:right w:val="none" w:sz="0" w:space="0" w:color="auto"/>
          </w:divBdr>
        </w:div>
        <w:div w:id="1960724380">
          <w:marLeft w:val="0"/>
          <w:marRight w:val="0"/>
          <w:marTop w:val="0"/>
          <w:marBottom w:val="0"/>
          <w:divBdr>
            <w:top w:val="none" w:sz="0" w:space="0" w:color="auto"/>
            <w:left w:val="none" w:sz="0" w:space="0" w:color="auto"/>
            <w:bottom w:val="none" w:sz="0" w:space="0" w:color="auto"/>
            <w:right w:val="none" w:sz="0" w:space="0" w:color="auto"/>
          </w:divBdr>
        </w:div>
        <w:div w:id="1260990033">
          <w:marLeft w:val="0"/>
          <w:marRight w:val="0"/>
          <w:marTop w:val="0"/>
          <w:marBottom w:val="0"/>
          <w:divBdr>
            <w:top w:val="none" w:sz="0" w:space="0" w:color="auto"/>
            <w:left w:val="none" w:sz="0" w:space="0" w:color="auto"/>
            <w:bottom w:val="none" w:sz="0" w:space="0" w:color="auto"/>
            <w:right w:val="none" w:sz="0" w:space="0" w:color="auto"/>
          </w:divBdr>
        </w:div>
        <w:div w:id="1632907247">
          <w:marLeft w:val="0"/>
          <w:marRight w:val="0"/>
          <w:marTop w:val="0"/>
          <w:marBottom w:val="0"/>
          <w:divBdr>
            <w:top w:val="none" w:sz="0" w:space="0" w:color="auto"/>
            <w:left w:val="none" w:sz="0" w:space="0" w:color="auto"/>
            <w:bottom w:val="none" w:sz="0" w:space="0" w:color="auto"/>
            <w:right w:val="none" w:sz="0" w:space="0" w:color="auto"/>
          </w:divBdr>
        </w:div>
        <w:div w:id="2129162084">
          <w:marLeft w:val="0"/>
          <w:marRight w:val="0"/>
          <w:marTop w:val="0"/>
          <w:marBottom w:val="0"/>
          <w:divBdr>
            <w:top w:val="none" w:sz="0" w:space="0" w:color="auto"/>
            <w:left w:val="none" w:sz="0" w:space="0" w:color="auto"/>
            <w:bottom w:val="none" w:sz="0" w:space="0" w:color="auto"/>
            <w:right w:val="none" w:sz="0" w:space="0" w:color="auto"/>
          </w:divBdr>
        </w:div>
        <w:div w:id="102530782">
          <w:marLeft w:val="0"/>
          <w:marRight w:val="0"/>
          <w:marTop w:val="0"/>
          <w:marBottom w:val="0"/>
          <w:divBdr>
            <w:top w:val="none" w:sz="0" w:space="0" w:color="auto"/>
            <w:left w:val="none" w:sz="0" w:space="0" w:color="auto"/>
            <w:bottom w:val="none" w:sz="0" w:space="0" w:color="auto"/>
            <w:right w:val="none" w:sz="0" w:space="0" w:color="auto"/>
          </w:divBdr>
        </w:div>
      </w:divsChild>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37802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7737765">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54572223">
      <w:bodyDiv w:val="1"/>
      <w:marLeft w:val="0"/>
      <w:marRight w:val="0"/>
      <w:marTop w:val="0"/>
      <w:marBottom w:val="0"/>
      <w:divBdr>
        <w:top w:val="none" w:sz="0" w:space="0" w:color="auto"/>
        <w:left w:val="none" w:sz="0" w:space="0" w:color="auto"/>
        <w:bottom w:val="none" w:sz="0" w:space="0" w:color="auto"/>
        <w:right w:val="none" w:sz="0" w:space="0" w:color="auto"/>
      </w:divBdr>
    </w:div>
    <w:div w:id="1355302043">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488546082">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82852647">
      <w:bodyDiv w:val="1"/>
      <w:marLeft w:val="0"/>
      <w:marRight w:val="0"/>
      <w:marTop w:val="0"/>
      <w:marBottom w:val="0"/>
      <w:divBdr>
        <w:top w:val="none" w:sz="0" w:space="0" w:color="auto"/>
        <w:left w:val="none" w:sz="0" w:space="0" w:color="auto"/>
        <w:bottom w:val="none" w:sz="0" w:space="0" w:color="auto"/>
        <w:right w:val="none" w:sz="0" w:space="0" w:color="auto"/>
      </w:divBdr>
    </w:div>
    <w:div w:id="1691761815">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79568104">
      <w:bodyDiv w:val="1"/>
      <w:marLeft w:val="0"/>
      <w:marRight w:val="0"/>
      <w:marTop w:val="0"/>
      <w:marBottom w:val="0"/>
      <w:divBdr>
        <w:top w:val="none" w:sz="0" w:space="0" w:color="auto"/>
        <w:left w:val="none" w:sz="0" w:space="0" w:color="auto"/>
        <w:bottom w:val="none" w:sz="0" w:space="0" w:color="auto"/>
        <w:right w:val="none" w:sz="0" w:space="0" w:color="auto"/>
      </w:divBdr>
    </w:div>
    <w:div w:id="1784765401">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11440647">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74072043">
      <w:bodyDiv w:val="1"/>
      <w:marLeft w:val="0"/>
      <w:marRight w:val="0"/>
      <w:marTop w:val="0"/>
      <w:marBottom w:val="0"/>
      <w:divBdr>
        <w:top w:val="none" w:sz="0" w:space="0" w:color="auto"/>
        <w:left w:val="none" w:sz="0" w:space="0" w:color="auto"/>
        <w:bottom w:val="none" w:sz="0" w:space="0" w:color="auto"/>
        <w:right w:val="none" w:sz="0" w:space="0" w:color="auto"/>
      </w:divBdr>
    </w:div>
    <w:div w:id="1878274975">
      <w:bodyDiv w:val="1"/>
      <w:marLeft w:val="0"/>
      <w:marRight w:val="0"/>
      <w:marTop w:val="0"/>
      <w:marBottom w:val="0"/>
      <w:divBdr>
        <w:top w:val="none" w:sz="0" w:space="0" w:color="auto"/>
        <w:left w:val="none" w:sz="0" w:space="0" w:color="auto"/>
        <w:bottom w:val="none" w:sz="0" w:space="0" w:color="auto"/>
        <w:right w:val="none" w:sz="0" w:space="0" w:color="auto"/>
      </w:divBdr>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27567099">
      <w:bodyDiv w:val="1"/>
      <w:marLeft w:val="0"/>
      <w:marRight w:val="0"/>
      <w:marTop w:val="0"/>
      <w:marBottom w:val="0"/>
      <w:divBdr>
        <w:top w:val="none" w:sz="0" w:space="0" w:color="auto"/>
        <w:left w:val="none" w:sz="0" w:space="0" w:color="auto"/>
        <w:bottom w:val="none" w:sz="0" w:space="0" w:color="auto"/>
        <w:right w:val="none" w:sz="0" w:space="0" w:color="auto"/>
      </w:divBdr>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2011256145">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10545313">
      <w:bodyDiv w:val="1"/>
      <w:marLeft w:val="0"/>
      <w:marRight w:val="0"/>
      <w:marTop w:val="0"/>
      <w:marBottom w:val="0"/>
      <w:divBdr>
        <w:top w:val="none" w:sz="0" w:space="0" w:color="auto"/>
        <w:left w:val="none" w:sz="0" w:space="0" w:color="auto"/>
        <w:bottom w:val="none" w:sz="0" w:space="0" w:color="auto"/>
        <w:right w:val="none" w:sz="0" w:space="0" w:color="auto"/>
      </w:divBdr>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061E9-2876-4420-A798-9C29E4620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1566</Words>
  <Characters>8617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11</cp:revision>
  <cp:lastPrinted>2022-06-01T16:48:00Z</cp:lastPrinted>
  <dcterms:created xsi:type="dcterms:W3CDTF">2023-04-25T19:21:00Z</dcterms:created>
  <dcterms:modified xsi:type="dcterms:W3CDTF">2025-01-21T20:06:00Z</dcterms:modified>
</cp:coreProperties>
</file>